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pPr w:leftFromText="141" w:rightFromText="141" w:vertAnchor="text" w:horzAnchor="page" w:tblpX="779" w:tblpY="-1005"/>
        <w:tblW w:w="4972" w:type="dxa"/>
        <w:tblLook w:val="04A0" w:firstRow="1" w:lastRow="0" w:firstColumn="1" w:lastColumn="0" w:noHBand="0" w:noVBand="1"/>
      </w:tblPr>
      <w:tblGrid>
        <w:gridCol w:w="1927"/>
        <w:gridCol w:w="2202"/>
        <w:gridCol w:w="843"/>
      </w:tblGrid>
      <w:tr w:rsidR="006E1D42" w:rsidRPr="00887D7E" w14:paraId="21B615EF" w14:textId="77777777" w:rsidTr="00F75625">
        <w:trPr>
          <w:trHeight w:val="283"/>
        </w:trPr>
        <w:tc>
          <w:tcPr>
            <w:tcW w:w="1927" w:type="dxa"/>
            <w:shd w:val="clear" w:color="auto" w:fill="auto"/>
            <w:vAlign w:val="center"/>
          </w:tcPr>
          <w:p w14:paraId="5BAC4200" w14:textId="77777777" w:rsidR="006E1D42" w:rsidRPr="00887D7E" w:rsidRDefault="000B2E45" w:rsidP="00F75625">
            <w:pPr>
              <w:spacing w:line="240" w:lineRule="auto"/>
              <w:rPr>
                <w:sz w:val="12"/>
                <w:szCs w:val="12"/>
              </w:rPr>
            </w:pPr>
            <w:r w:rsidRPr="00887D7E">
              <w:rPr>
                <w:sz w:val="12"/>
                <w:szCs w:val="12"/>
              </w:rPr>
              <w:t>ABU</w:t>
            </w:r>
          </w:p>
        </w:tc>
        <w:tc>
          <w:tcPr>
            <w:tcW w:w="2202" w:type="dxa"/>
            <w:shd w:val="clear" w:color="auto" w:fill="auto"/>
            <w:vAlign w:val="center"/>
          </w:tcPr>
          <w:p w14:paraId="7A6CD675" w14:textId="77777777" w:rsidR="006E1D42" w:rsidRPr="00887D7E" w:rsidRDefault="000B2E45" w:rsidP="00887D7E">
            <w:pPr>
              <w:spacing w:line="240" w:lineRule="auto"/>
              <w:rPr>
                <w:sz w:val="12"/>
                <w:szCs w:val="12"/>
              </w:rPr>
            </w:pPr>
            <w:r w:rsidRPr="00887D7E">
              <w:rPr>
                <w:sz w:val="12"/>
                <w:szCs w:val="12"/>
              </w:rPr>
              <w:t xml:space="preserve">Modul </w:t>
            </w:r>
            <w:r w:rsidR="00887D7E">
              <w:rPr>
                <w:sz w:val="12"/>
                <w:szCs w:val="12"/>
              </w:rPr>
              <w:t>6</w:t>
            </w:r>
            <w:r w:rsidRPr="00887D7E">
              <w:rPr>
                <w:sz w:val="12"/>
                <w:szCs w:val="12"/>
              </w:rPr>
              <w:t xml:space="preserve">: </w:t>
            </w:r>
            <w:r w:rsidR="00887D7E">
              <w:rPr>
                <w:sz w:val="12"/>
                <w:szCs w:val="12"/>
              </w:rPr>
              <w:t>Zusammen leben</w:t>
            </w:r>
          </w:p>
        </w:tc>
        <w:tc>
          <w:tcPr>
            <w:tcW w:w="843" w:type="dxa"/>
            <w:vMerge w:val="restart"/>
            <w:shd w:val="clear" w:color="auto" w:fill="auto"/>
            <w:vAlign w:val="center"/>
          </w:tcPr>
          <w:p w14:paraId="3C6C4C40" w14:textId="77777777" w:rsidR="006E1D42" w:rsidRPr="00887D7E" w:rsidRDefault="00EF7D57" w:rsidP="00F75625">
            <w:pPr>
              <w:spacing w:line="240" w:lineRule="auto"/>
              <w:jc w:val="center"/>
              <w:rPr>
                <w:sz w:val="12"/>
                <w:szCs w:val="12"/>
              </w:rPr>
            </w:pPr>
            <w:r>
              <w:rPr>
                <w:sz w:val="12"/>
                <w:szCs w:val="12"/>
              </w:rPr>
              <w:t>22.5.2019</w:t>
            </w:r>
          </w:p>
        </w:tc>
      </w:tr>
      <w:tr w:rsidR="006E1D42" w:rsidRPr="00887D7E" w14:paraId="49BC8504" w14:textId="77777777" w:rsidTr="00F75625">
        <w:trPr>
          <w:trHeight w:val="283"/>
        </w:trPr>
        <w:tc>
          <w:tcPr>
            <w:tcW w:w="1927" w:type="dxa"/>
            <w:shd w:val="clear" w:color="auto" w:fill="auto"/>
            <w:vAlign w:val="center"/>
          </w:tcPr>
          <w:p w14:paraId="61742DC4" w14:textId="77777777" w:rsidR="006E1D42" w:rsidRPr="00887D7E" w:rsidRDefault="000B2E45" w:rsidP="00F75625">
            <w:pPr>
              <w:spacing w:line="240" w:lineRule="auto"/>
              <w:rPr>
                <w:sz w:val="12"/>
                <w:szCs w:val="12"/>
              </w:rPr>
            </w:pPr>
            <w:r w:rsidRPr="00887D7E">
              <w:rPr>
                <w:sz w:val="12"/>
                <w:szCs w:val="12"/>
              </w:rPr>
              <w:t>2. Lehrjahr</w:t>
            </w:r>
          </w:p>
        </w:tc>
        <w:tc>
          <w:tcPr>
            <w:tcW w:w="2202" w:type="dxa"/>
            <w:shd w:val="clear" w:color="auto" w:fill="auto"/>
            <w:vAlign w:val="center"/>
          </w:tcPr>
          <w:p w14:paraId="410C9E08" w14:textId="77777777" w:rsidR="00F75625" w:rsidRPr="00887D7E" w:rsidRDefault="000B2E45" w:rsidP="00F75625">
            <w:pPr>
              <w:spacing w:line="240" w:lineRule="auto"/>
              <w:rPr>
                <w:sz w:val="12"/>
                <w:szCs w:val="12"/>
              </w:rPr>
            </w:pPr>
            <w:r w:rsidRPr="00887D7E">
              <w:rPr>
                <w:sz w:val="12"/>
                <w:szCs w:val="12"/>
              </w:rPr>
              <w:t>Thema:</w:t>
            </w:r>
            <w:r w:rsidR="003836B7">
              <w:rPr>
                <w:sz w:val="12"/>
                <w:szCs w:val="12"/>
              </w:rPr>
              <w:t xml:space="preserve"> Konkubinat / Ehe</w:t>
            </w:r>
          </w:p>
        </w:tc>
        <w:tc>
          <w:tcPr>
            <w:tcW w:w="843" w:type="dxa"/>
            <w:vMerge/>
            <w:shd w:val="clear" w:color="auto" w:fill="auto"/>
          </w:tcPr>
          <w:p w14:paraId="1C176CFA" w14:textId="77777777" w:rsidR="006E1D42" w:rsidRPr="00887D7E" w:rsidRDefault="006E1D42" w:rsidP="00F75625">
            <w:pPr>
              <w:spacing w:line="240" w:lineRule="auto"/>
              <w:rPr>
                <w:sz w:val="12"/>
                <w:szCs w:val="12"/>
              </w:rPr>
            </w:pPr>
          </w:p>
        </w:tc>
      </w:tr>
    </w:tbl>
    <w:p w14:paraId="6047CE42" w14:textId="77777777" w:rsidR="00887D7E" w:rsidRPr="00887D7E" w:rsidRDefault="00887D7E" w:rsidP="009A5073">
      <w:pPr>
        <w:pStyle w:val="BGS-Standard"/>
        <w:jc w:val="center"/>
        <w:rPr>
          <w:rStyle w:val="Fett"/>
          <w:b w:val="0"/>
          <w:bCs w:val="0"/>
          <w:color w:val="00B050"/>
          <w:sz w:val="32"/>
          <w:szCs w:val="32"/>
        </w:rPr>
      </w:pPr>
      <w:r w:rsidRPr="00887D7E">
        <w:rPr>
          <w:rStyle w:val="Fett"/>
          <w:b w:val="0"/>
          <w:color w:val="00B050"/>
          <w:sz w:val="32"/>
          <w:szCs w:val="32"/>
        </w:rPr>
        <w:t>Verliebt, verlobt, verheiratet, geschieden</w:t>
      </w:r>
    </w:p>
    <w:p w14:paraId="3DC091B8" w14:textId="77777777" w:rsidR="00887D7E" w:rsidRPr="00887D7E" w:rsidRDefault="009A5073" w:rsidP="00887D7E">
      <w:pPr>
        <w:pStyle w:val="BGS-Standard"/>
        <w:jc w:val="center"/>
        <w:rPr>
          <w:rStyle w:val="Fett"/>
          <w:b w:val="0"/>
          <w:bCs w:val="0"/>
          <w:sz w:val="28"/>
          <w:szCs w:val="28"/>
        </w:rPr>
      </w:pPr>
      <w:r w:rsidRPr="00887D7E">
        <w:rPr>
          <w:noProof/>
          <w:lang w:eastAsia="de-CH"/>
        </w:rPr>
        <w:drawing>
          <wp:anchor distT="0" distB="0" distL="114300" distR="114300" simplePos="0" relativeHeight="251634176" behindDoc="1" locked="0" layoutInCell="1" allowOverlap="1" wp14:anchorId="672BD719" wp14:editId="17E7B7E5">
            <wp:simplePos x="0" y="0"/>
            <wp:positionH relativeFrom="margin">
              <wp:posOffset>175260</wp:posOffset>
            </wp:positionH>
            <wp:positionV relativeFrom="paragraph">
              <wp:posOffset>176530</wp:posOffset>
            </wp:positionV>
            <wp:extent cx="2635885" cy="1737995"/>
            <wp:effectExtent l="0" t="0" r="0" b="0"/>
            <wp:wrapTight wrapText="bothSides">
              <wp:wrapPolygon edited="0">
                <wp:start x="0" y="0"/>
                <wp:lineTo x="0" y="21308"/>
                <wp:lineTo x="21387" y="21308"/>
                <wp:lineTo x="21387" y="0"/>
                <wp:lineTo x="0" y="0"/>
              </wp:wrapPolygon>
            </wp:wrapTight>
            <wp:docPr id="10254" name="Grafik 10254" descr="Um den Heiratsantrag kam lange nicht herum, wer legal als Paar zusammenleben wollte. Die «wilde Ehe» war bis in die 1970er Jahre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Um den Heiratsantrag kam lange nicht herum, wer legal als Paar zusammenleben wollte. Die «wilde Ehe» war bis in die 1970er Jahre verbot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5885" cy="1737995"/>
                    </a:xfrm>
                    <a:prstGeom prst="rect">
                      <a:avLst/>
                    </a:prstGeom>
                    <a:noFill/>
                  </pic:spPr>
                </pic:pic>
              </a:graphicData>
            </a:graphic>
            <wp14:sizeRelH relativeFrom="page">
              <wp14:pctWidth>0</wp14:pctWidth>
            </wp14:sizeRelH>
            <wp14:sizeRelV relativeFrom="page">
              <wp14:pctHeight>0</wp14:pctHeight>
            </wp14:sizeRelV>
          </wp:anchor>
        </w:drawing>
      </w:r>
      <w:r w:rsidRPr="00887D7E">
        <w:rPr>
          <w:noProof/>
          <w:lang w:eastAsia="de-CH"/>
        </w:rPr>
        <w:drawing>
          <wp:anchor distT="0" distB="0" distL="114300" distR="114300" simplePos="0" relativeHeight="251691520" behindDoc="1" locked="0" layoutInCell="1" allowOverlap="1" wp14:anchorId="2F868F8E" wp14:editId="583DF960">
            <wp:simplePos x="0" y="0"/>
            <wp:positionH relativeFrom="column">
              <wp:posOffset>3141345</wp:posOffset>
            </wp:positionH>
            <wp:positionV relativeFrom="paragraph">
              <wp:posOffset>167005</wp:posOffset>
            </wp:positionV>
            <wp:extent cx="2339340" cy="1753870"/>
            <wp:effectExtent l="19050" t="19050" r="22860" b="17780"/>
            <wp:wrapTight wrapText="bothSides">
              <wp:wrapPolygon edited="0">
                <wp:start x="-176" y="-235"/>
                <wp:lineTo x="-176" y="21584"/>
                <wp:lineTo x="21635" y="21584"/>
                <wp:lineTo x="21635" y="-235"/>
                <wp:lineTo x="-176" y="-235"/>
              </wp:wrapPolygon>
            </wp:wrapTight>
            <wp:docPr id="10258" name="Grafik 10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9340" cy="175387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FA30E39" w14:textId="77777777" w:rsidR="00887D7E" w:rsidRPr="00887D7E" w:rsidRDefault="00887D7E" w:rsidP="00887D7E">
      <w:pPr>
        <w:pStyle w:val="BGS-Standard"/>
        <w:jc w:val="center"/>
        <w:rPr>
          <w:noProof/>
          <w:lang w:eastAsia="de-CH"/>
        </w:rPr>
      </w:pPr>
    </w:p>
    <w:p w14:paraId="4D655408" w14:textId="77777777" w:rsidR="00887D7E" w:rsidRPr="00887D7E" w:rsidRDefault="00887D7E" w:rsidP="00887D7E">
      <w:pPr>
        <w:pStyle w:val="BGS-Standard"/>
        <w:jc w:val="center"/>
        <w:rPr>
          <w:noProof/>
          <w:lang w:eastAsia="de-CH"/>
        </w:rPr>
      </w:pPr>
    </w:p>
    <w:p w14:paraId="4355A101" w14:textId="77777777" w:rsidR="00887D7E" w:rsidRPr="00887D7E" w:rsidRDefault="00887D7E" w:rsidP="00887D7E">
      <w:pPr>
        <w:pStyle w:val="BGS-Standard"/>
        <w:jc w:val="center"/>
        <w:rPr>
          <w:noProof/>
          <w:lang w:eastAsia="de-CH"/>
        </w:rPr>
      </w:pPr>
    </w:p>
    <w:p w14:paraId="470E84FF" w14:textId="77777777" w:rsidR="00887D7E" w:rsidRPr="00887D7E" w:rsidRDefault="00887D7E" w:rsidP="00887D7E">
      <w:pPr>
        <w:pStyle w:val="BGS-Standard"/>
        <w:jc w:val="center"/>
        <w:rPr>
          <w:noProof/>
          <w:lang w:eastAsia="de-CH"/>
        </w:rPr>
      </w:pPr>
    </w:p>
    <w:p w14:paraId="1310F81E" w14:textId="77777777" w:rsidR="00887D7E" w:rsidRPr="00887D7E" w:rsidRDefault="00887D7E" w:rsidP="00887D7E">
      <w:pPr>
        <w:pStyle w:val="BGS-Standard"/>
        <w:jc w:val="center"/>
        <w:rPr>
          <w:noProof/>
          <w:lang w:eastAsia="de-CH"/>
        </w:rPr>
      </w:pPr>
    </w:p>
    <w:p w14:paraId="0D0B4356" w14:textId="77777777" w:rsidR="00887D7E" w:rsidRPr="00887D7E" w:rsidRDefault="00887D7E" w:rsidP="00887D7E">
      <w:pPr>
        <w:pStyle w:val="BGS-Standard"/>
        <w:jc w:val="center"/>
        <w:rPr>
          <w:noProof/>
          <w:lang w:eastAsia="de-CH"/>
        </w:rPr>
      </w:pPr>
    </w:p>
    <w:p w14:paraId="0422E2B5" w14:textId="77777777" w:rsidR="00887D7E" w:rsidRPr="00887D7E" w:rsidRDefault="00887D7E" w:rsidP="00887D7E">
      <w:pPr>
        <w:pStyle w:val="BGS-Standard"/>
        <w:jc w:val="center"/>
        <w:rPr>
          <w:noProof/>
          <w:lang w:eastAsia="de-CH"/>
        </w:rPr>
      </w:pPr>
    </w:p>
    <w:p w14:paraId="495FF087" w14:textId="77777777" w:rsidR="00887D7E" w:rsidRPr="00887D7E" w:rsidRDefault="00887D7E" w:rsidP="00887D7E">
      <w:pPr>
        <w:pStyle w:val="BGS-Standard"/>
        <w:jc w:val="center"/>
        <w:rPr>
          <w:noProof/>
          <w:lang w:eastAsia="de-CH"/>
        </w:rPr>
      </w:pPr>
    </w:p>
    <w:p w14:paraId="009B3C6B" w14:textId="77777777" w:rsidR="00887D7E" w:rsidRPr="00887D7E" w:rsidRDefault="00887D7E" w:rsidP="00887D7E">
      <w:pPr>
        <w:pStyle w:val="BGS-Standard"/>
        <w:jc w:val="center"/>
        <w:rPr>
          <w:noProof/>
          <w:lang w:eastAsia="de-CH"/>
        </w:rPr>
      </w:pPr>
    </w:p>
    <w:p w14:paraId="5E699263" w14:textId="77777777" w:rsidR="00887D7E" w:rsidRPr="00887D7E" w:rsidRDefault="00887D7E" w:rsidP="00887D7E">
      <w:pPr>
        <w:pStyle w:val="BGS-Standard"/>
        <w:jc w:val="center"/>
        <w:rPr>
          <w:noProof/>
          <w:lang w:eastAsia="de-CH"/>
        </w:rPr>
      </w:pPr>
    </w:p>
    <w:p w14:paraId="39789797" w14:textId="77777777" w:rsidR="00114ADA" w:rsidRDefault="00114ADA" w:rsidP="009A5073">
      <w:pPr>
        <w:pStyle w:val="BGS-Standard"/>
        <w:spacing w:line="276" w:lineRule="auto"/>
        <w:ind w:left="0"/>
        <w:rPr>
          <w:rStyle w:val="Fett"/>
          <w:b w:val="0"/>
        </w:rPr>
      </w:pPr>
    </w:p>
    <w:p w14:paraId="08764030" w14:textId="77777777" w:rsidR="00114ADA" w:rsidRDefault="00114ADA" w:rsidP="009A5073">
      <w:pPr>
        <w:pStyle w:val="BGS-Standard"/>
        <w:spacing w:line="276" w:lineRule="auto"/>
        <w:ind w:left="0"/>
        <w:rPr>
          <w:rStyle w:val="Fett"/>
          <w:b w:val="0"/>
        </w:rPr>
      </w:pPr>
    </w:p>
    <w:p w14:paraId="1321BEAE" w14:textId="625C42A9" w:rsidR="00887D7E" w:rsidRPr="009A5073" w:rsidRDefault="003836B7" w:rsidP="009A5073">
      <w:pPr>
        <w:pStyle w:val="BGS-Standard"/>
        <w:spacing w:line="276" w:lineRule="auto"/>
        <w:ind w:left="0"/>
        <w:rPr>
          <w:rStyle w:val="Fett"/>
          <w:b w:val="0"/>
          <w:bCs w:val="0"/>
        </w:rPr>
      </w:pPr>
      <w:r w:rsidRPr="009A5073">
        <w:rPr>
          <w:rStyle w:val="Fett"/>
          <w:b w:val="0"/>
        </w:rPr>
        <w:t>L</w:t>
      </w:r>
      <w:r w:rsidR="00887D7E" w:rsidRPr="009A5073">
        <w:rPr>
          <w:rStyle w:val="Fett"/>
          <w:b w:val="0"/>
        </w:rPr>
        <w:t>ernziele</w:t>
      </w:r>
    </w:p>
    <w:p w14:paraId="3FDB334B" w14:textId="77777777" w:rsidR="00114ADA" w:rsidRDefault="00114ADA" w:rsidP="009A5073">
      <w:pPr>
        <w:pStyle w:val="BGS-Standard"/>
        <w:spacing w:line="276" w:lineRule="auto"/>
        <w:ind w:left="0"/>
        <w:rPr>
          <w:rStyle w:val="Fett"/>
          <w:b w:val="0"/>
          <w:bCs w:val="0"/>
          <w:sz w:val="22"/>
          <w:szCs w:val="22"/>
        </w:rPr>
      </w:pPr>
    </w:p>
    <w:p w14:paraId="1A3E7314" w14:textId="18EC6494" w:rsidR="009A5073" w:rsidRDefault="00114ADA" w:rsidP="009A5073">
      <w:pPr>
        <w:pStyle w:val="BGS-Standard"/>
        <w:spacing w:line="276" w:lineRule="auto"/>
        <w:ind w:left="0"/>
        <w:rPr>
          <w:rStyle w:val="Fett"/>
          <w:b w:val="0"/>
          <w:bCs w:val="0"/>
          <w:sz w:val="22"/>
          <w:szCs w:val="22"/>
        </w:rPr>
      </w:pPr>
      <w:r>
        <w:rPr>
          <w:rStyle w:val="Fett"/>
          <w:b w:val="0"/>
          <w:bCs w:val="0"/>
          <w:sz w:val="22"/>
          <w:szCs w:val="22"/>
        </w:rPr>
        <w:t>Sie wiederholen die ausgewählten Themen aus der Familien- und Güter- und Erbrecht</w:t>
      </w:r>
    </w:p>
    <w:p w14:paraId="0B1960FB" w14:textId="238BA284" w:rsidR="00114ADA" w:rsidRDefault="00114ADA" w:rsidP="00114ADA">
      <w:pPr>
        <w:pStyle w:val="BGS-Standard"/>
        <w:numPr>
          <w:ilvl w:val="0"/>
          <w:numId w:val="17"/>
        </w:numPr>
        <w:spacing w:line="276" w:lineRule="auto"/>
        <w:rPr>
          <w:rStyle w:val="Fett"/>
          <w:b w:val="0"/>
          <w:bCs w:val="0"/>
          <w:sz w:val="22"/>
          <w:szCs w:val="22"/>
        </w:rPr>
      </w:pPr>
      <w:r>
        <w:rPr>
          <w:rStyle w:val="Fett"/>
          <w:b w:val="0"/>
          <w:bCs w:val="0"/>
          <w:sz w:val="22"/>
          <w:szCs w:val="22"/>
        </w:rPr>
        <w:t>Formen des Zusammenlebens (Konkubinat / Ehe / Polyamorie) – Filmausschnitte und Diskussion</w:t>
      </w:r>
    </w:p>
    <w:p w14:paraId="0057867E" w14:textId="6861D3CB" w:rsidR="00114ADA" w:rsidRDefault="00114ADA" w:rsidP="00114ADA">
      <w:pPr>
        <w:pStyle w:val="BGS-Standard"/>
        <w:numPr>
          <w:ilvl w:val="0"/>
          <w:numId w:val="17"/>
        </w:numPr>
        <w:spacing w:line="276" w:lineRule="auto"/>
        <w:rPr>
          <w:rStyle w:val="Fett"/>
          <w:b w:val="0"/>
          <w:bCs w:val="0"/>
          <w:sz w:val="22"/>
          <w:szCs w:val="22"/>
        </w:rPr>
      </w:pPr>
      <w:r>
        <w:rPr>
          <w:rStyle w:val="Fett"/>
          <w:b w:val="0"/>
          <w:bCs w:val="0"/>
          <w:sz w:val="22"/>
          <w:szCs w:val="22"/>
        </w:rPr>
        <w:t>Familienrecht und Kindesbeziehungen (Kurze Wiederholung und Fallbeispiele)</w:t>
      </w:r>
    </w:p>
    <w:p w14:paraId="65C24E8C" w14:textId="57AD9A6E" w:rsidR="00114ADA" w:rsidRDefault="00114ADA" w:rsidP="00114ADA">
      <w:pPr>
        <w:pStyle w:val="BGS-Standard"/>
        <w:numPr>
          <w:ilvl w:val="0"/>
          <w:numId w:val="17"/>
        </w:numPr>
        <w:spacing w:line="276" w:lineRule="auto"/>
        <w:rPr>
          <w:rStyle w:val="Fett"/>
          <w:b w:val="0"/>
          <w:bCs w:val="0"/>
          <w:sz w:val="22"/>
          <w:szCs w:val="22"/>
        </w:rPr>
      </w:pPr>
      <w:r>
        <w:rPr>
          <w:rStyle w:val="Fett"/>
          <w:b w:val="0"/>
          <w:bCs w:val="0"/>
          <w:sz w:val="22"/>
          <w:szCs w:val="22"/>
        </w:rPr>
        <w:t>Güter- und Erbrecht (Kurze Wiederholung und Fallbeispiele)</w:t>
      </w:r>
    </w:p>
    <w:p w14:paraId="2C2951F5" w14:textId="77777777" w:rsidR="00114ADA" w:rsidRDefault="00114ADA" w:rsidP="009A5073">
      <w:pPr>
        <w:pStyle w:val="BGS-Standard"/>
        <w:spacing w:line="276" w:lineRule="auto"/>
        <w:ind w:left="0"/>
        <w:rPr>
          <w:rStyle w:val="Fett"/>
          <w:b w:val="0"/>
          <w:bCs w:val="0"/>
          <w:sz w:val="22"/>
          <w:szCs w:val="22"/>
        </w:rPr>
      </w:pPr>
    </w:p>
    <w:p w14:paraId="489844D7" w14:textId="3061041F" w:rsidR="00114ADA" w:rsidRDefault="00114ADA" w:rsidP="009A5073">
      <w:pPr>
        <w:pStyle w:val="BGS-Standard"/>
        <w:spacing w:line="276" w:lineRule="auto"/>
        <w:ind w:left="0"/>
        <w:rPr>
          <w:rStyle w:val="Fett"/>
          <w:b w:val="0"/>
          <w:bCs w:val="0"/>
          <w:sz w:val="22"/>
          <w:szCs w:val="22"/>
        </w:rPr>
      </w:pPr>
      <w:r>
        <w:rPr>
          <w:rStyle w:val="Fett"/>
          <w:b w:val="0"/>
          <w:bCs w:val="0"/>
          <w:sz w:val="22"/>
          <w:szCs w:val="22"/>
        </w:rPr>
        <w:t xml:space="preserve">Sie haben bisher im Unterricht </w:t>
      </w:r>
      <w:r w:rsidR="0019270D">
        <w:rPr>
          <w:rStyle w:val="Fett"/>
          <w:b w:val="0"/>
          <w:bCs w:val="0"/>
          <w:sz w:val="22"/>
          <w:szCs w:val="22"/>
        </w:rPr>
        <w:t>über die verschiedenen Formen</w:t>
      </w:r>
      <w:r>
        <w:rPr>
          <w:rStyle w:val="Fett"/>
          <w:b w:val="0"/>
          <w:bCs w:val="0"/>
          <w:sz w:val="22"/>
          <w:szCs w:val="22"/>
        </w:rPr>
        <w:t xml:space="preserve"> des Zusammenlebens gehört.</w:t>
      </w:r>
    </w:p>
    <w:p w14:paraId="50BE1D91" w14:textId="4939CD83" w:rsidR="00887D7E" w:rsidRDefault="00114ADA" w:rsidP="00114ADA">
      <w:pPr>
        <w:pStyle w:val="BGS-Standard"/>
        <w:spacing w:line="276" w:lineRule="auto"/>
        <w:ind w:left="0"/>
        <w:rPr>
          <w:rStyle w:val="Fett"/>
          <w:b w:val="0"/>
          <w:bCs w:val="0"/>
          <w:sz w:val="22"/>
          <w:szCs w:val="22"/>
        </w:rPr>
      </w:pPr>
      <w:r>
        <w:rPr>
          <w:rStyle w:val="Fett"/>
          <w:b w:val="0"/>
          <w:bCs w:val="0"/>
          <w:sz w:val="22"/>
          <w:szCs w:val="22"/>
        </w:rPr>
        <w:t>In den beiden Filmen schauen wir nochmals die Ausschnitte.</w:t>
      </w:r>
    </w:p>
    <w:p w14:paraId="50CBF189" w14:textId="68CB6584" w:rsidR="00114ADA" w:rsidRDefault="00114ADA" w:rsidP="00114ADA">
      <w:pPr>
        <w:pStyle w:val="BGS-Standard"/>
        <w:spacing w:line="276" w:lineRule="auto"/>
        <w:ind w:left="0"/>
        <w:rPr>
          <w:rStyle w:val="Fett"/>
          <w:b w:val="0"/>
          <w:bCs w:val="0"/>
          <w:sz w:val="22"/>
          <w:szCs w:val="22"/>
        </w:rPr>
      </w:pPr>
    </w:p>
    <w:p w14:paraId="70FAEE20" w14:textId="498DE60B" w:rsidR="0044218F" w:rsidRPr="00FC288F" w:rsidRDefault="0019270D" w:rsidP="00114ADA">
      <w:pPr>
        <w:pStyle w:val="BGS-Standard"/>
        <w:spacing w:line="276" w:lineRule="auto"/>
        <w:ind w:left="0"/>
        <w:rPr>
          <w:rStyle w:val="Fett"/>
          <w:color w:val="92D050"/>
          <w:sz w:val="22"/>
          <w:szCs w:val="22"/>
        </w:rPr>
      </w:pPr>
      <w:r w:rsidRPr="00887D7E">
        <w:rPr>
          <w:noProof/>
          <w:lang w:eastAsia="de-CH"/>
        </w:rPr>
        <w:drawing>
          <wp:anchor distT="0" distB="0" distL="114300" distR="114300" simplePos="0" relativeHeight="251683328" behindDoc="0" locked="0" layoutInCell="1" allowOverlap="1" wp14:anchorId="5C94B9F4" wp14:editId="3DD1286F">
            <wp:simplePos x="0" y="0"/>
            <wp:positionH relativeFrom="column">
              <wp:posOffset>-842787</wp:posOffset>
            </wp:positionH>
            <wp:positionV relativeFrom="paragraph">
              <wp:posOffset>157816</wp:posOffset>
            </wp:positionV>
            <wp:extent cx="465455" cy="430530"/>
            <wp:effectExtent l="0" t="0" r="0" b="7620"/>
            <wp:wrapSquare wrapText="bothSides"/>
            <wp:docPr id="10255" name="Grafik 10255" descr="http://www.austromath.at/medienvielfalt/materialien/kongruenz/lernpfad/content/plen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63" descr="http://www.austromath.at/medienvielfalt/materialien/kongruenz/lernpfad/content/plenu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455" cy="430530"/>
                    </a:xfrm>
                    <a:prstGeom prst="rect">
                      <a:avLst/>
                    </a:prstGeom>
                    <a:noFill/>
                  </pic:spPr>
                </pic:pic>
              </a:graphicData>
            </a:graphic>
            <wp14:sizeRelH relativeFrom="page">
              <wp14:pctWidth>0</wp14:pctWidth>
            </wp14:sizeRelH>
            <wp14:sizeRelV relativeFrom="page">
              <wp14:pctHeight>0</wp14:pctHeight>
            </wp14:sizeRelV>
          </wp:anchor>
        </w:drawing>
      </w:r>
      <w:r w:rsidR="0044218F" w:rsidRPr="00FC288F">
        <w:rPr>
          <w:rStyle w:val="Fett"/>
          <w:color w:val="92D050"/>
          <w:sz w:val="22"/>
          <w:szCs w:val="22"/>
        </w:rPr>
        <w:t>Filmausschnitte und anschliessende Diskussion</w:t>
      </w:r>
    </w:p>
    <w:p w14:paraId="1AB4740B" w14:textId="77777777" w:rsidR="0044218F" w:rsidRDefault="0044218F" w:rsidP="00114ADA">
      <w:pPr>
        <w:pStyle w:val="BGS-Standard"/>
        <w:spacing w:line="276" w:lineRule="auto"/>
        <w:ind w:left="0"/>
        <w:rPr>
          <w:rStyle w:val="Fett"/>
          <w:sz w:val="22"/>
          <w:szCs w:val="22"/>
        </w:rPr>
      </w:pPr>
    </w:p>
    <w:p w14:paraId="10FEBFE7" w14:textId="658E2F2B" w:rsidR="00114ADA" w:rsidRDefault="00114ADA" w:rsidP="00114ADA">
      <w:pPr>
        <w:pStyle w:val="BGS-Standard"/>
        <w:spacing w:line="276" w:lineRule="auto"/>
        <w:ind w:left="0"/>
        <w:rPr>
          <w:b/>
          <w:bCs/>
          <w:sz w:val="22"/>
          <w:szCs w:val="22"/>
        </w:rPr>
      </w:pPr>
      <w:r w:rsidRPr="0044218F">
        <w:rPr>
          <w:rStyle w:val="Fett"/>
          <w:sz w:val="22"/>
          <w:szCs w:val="22"/>
        </w:rPr>
        <w:t xml:space="preserve">Film «Heiraten» </w:t>
      </w:r>
      <w:r w:rsidR="0044218F">
        <w:rPr>
          <w:rStyle w:val="Fett"/>
          <w:sz w:val="22"/>
          <w:szCs w:val="22"/>
        </w:rPr>
        <w:t>(</w:t>
      </w:r>
      <w:r w:rsidR="0044218F" w:rsidRPr="0044218F">
        <w:rPr>
          <w:rStyle w:val="Fett"/>
          <w:b w:val="0"/>
          <w:bCs w:val="0"/>
          <w:sz w:val="22"/>
          <w:szCs w:val="22"/>
        </w:rPr>
        <w:t xml:space="preserve">Ausschnitte insgesamt 6 Min.) </w:t>
      </w:r>
      <w:hyperlink r:id="rId11" w:history="1">
        <w:r w:rsidR="0044218F" w:rsidRPr="0044218F">
          <w:rPr>
            <w:rStyle w:val="Hyperlink"/>
            <w:b/>
            <w:bCs/>
            <w:sz w:val="22"/>
            <w:szCs w:val="22"/>
          </w:rPr>
          <w:t>https://www.nanoo.tv/link/v/QkfMcGca</w:t>
        </w:r>
      </w:hyperlink>
    </w:p>
    <w:p w14:paraId="35832555" w14:textId="77777777" w:rsidR="0044218F" w:rsidRPr="0044218F" w:rsidRDefault="0044218F" w:rsidP="00114ADA">
      <w:pPr>
        <w:pStyle w:val="BGS-Standard"/>
        <w:spacing w:line="276" w:lineRule="auto"/>
        <w:ind w:left="0"/>
        <w:rPr>
          <w:rStyle w:val="Fett"/>
          <w:sz w:val="22"/>
          <w:szCs w:val="22"/>
        </w:rPr>
      </w:pPr>
    </w:p>
    <w:p w14:paraId="414BE666" w14:textId="266E741F" w:rsidR="00114ADA" w:rsidRDefault="00114ADA" w:rsidP="0044218F">
      <w:pPr>
        <w:pStyle w:val="BGS-Standard"/>
        <w:numPr>
          <w:ilvl w:val="0"/>
          <w:numId w:val="18"/>
        </w:numPr>
        <w:spacing w:line="276" w:lineRule="auto"/>
        <w:rPr>
          <w:rStyle w:val="Fett"/>
          <w:b w:val="0"/>
          <w:bCs w:val="0"/>
          <w:sz w:val="22"/>
          <w:szCs w:val="22"/>
        </w:rPr>
      </w:pPr>
      <w:r>
        <w:rPr>
          <w:rStyle w:val="Fett"/>
          <w:b w:val="0"/>
          <w:bCs w:val="0"/>
          <w:sz w:val="22"/>
          <w:szCs w:val="22"/>
        </w:rPr>
        <w:t xml:space="preserve">Ausschnitt 1’ – 3’ – </w:t>
      </w:r>
      <w:r w:rsidR="0044218F">
        <w:rPr>
          <w:rStyle w:val="Fett"/>
          <w:b w:val="0"/>
          <w:bCs w:val="0"/>
          <w:sz w:val="22"/>
          <w:szCs w:val="22"/>
        </w:rPr>
        <w:t>Gründe,</w:t>
      </w:r>
      <w:r>
        <w:rPr>
          <w:rStyle w:val="Fett"/>
          <w:b w:val="0"/>
          <w:bCs w:val="0"/>
          <w:sz w:val="22"/>
          <w:szCs w:val="22"/>
        </w:rPr>
        <w:t xml:space="preserve"> um zu heiraten (Flipchart)</w:t>
      </w:r>
    </w:p>
    <w:p w14:paraId="1D9C7E69" w14:textId="4C9D59E3" w:rsidR="00114ADA" w:rsidRDefault="00114ADA" w:rsidP="0044218F">
      <w:pPr>
        <w:pStyle w:val="BGS-Standard"/>
        <w:numPr>
          <w:ilvl w:val="0"/>
          <w:numId w:val="18"/>
        </w:numPr>
        <w:spacing w:line="276" w:lineRule="auto"/>
        <w:rPr>
          <w:rStyle w:val="Fett"/>
          <w:b w:val="0"/>
          <w:bCs w:val="0"/>
          <w:sz w:val="22"/>
          <w:szCs w:val="22"/>
        </w:rPr>
      </w:pPr>
      <w:r>
        <w:rPr>
          <w:rStyle w:val="Fett"/>
          <w:b w:val="0"/>
          <w:bCs w:val="0"/>
          <w:sz w:val="22"/>
          <w:szCs w:val="22"/>
        </w:rPr>
        <w:t xml:space="preserve">Ausschnitt 5’53 – 7’ Gründe für </w:t>
      </w:r>
      <w:r w:rsidR="0044218F">
        <w:rPr>
          <w:rStyle w:val="Fett"/>
          <w:b w:val="0"/>
          <w:bCs w:val="0"/>
          <w:sz w:val="22"/>
          <w:szCs w:val="22"/>
        </w:rPr>
        <w:t>k</w:t>
      </w:r>
      <w:r>
        <w:rPr>
          <w:rStyle w:val="Fett"/>
          <w:b w:val="0"/>
          <w:bCs w:val="0"/>
          <w:sz w:val="22"/>
          <w:szCs w:val="22"/>
        </w:rPr>
        <w:t>irchliche Trauung (</w:t>
      </w:r>
      <w:r w:rsidR="0044218F">
        <w:rPr>
          <w:rStyle w:val="Fett"/>
          <w:b w:val="0"/>
          <w:bCs w:val="0"/>
          <w:sz w:val="22"/>
          <w:szCs w:val="22"/>
        </w:rPr>
        <w:t>Flipchart)</w:t>
      </w:r>
    </w:p>
    <w:p w14:paraId="40F2D38F" w14:textId="15235A14" w:rsidR="0044218F" w:rsidRDefault="0044218F" w:rsidP="0044218F">
      <w:pPr>
        <w:pStyle w:val="BGS-Standard"/>
        <w:numPr>
          <w:ilvl w:val="0"/>
          <w:numId w:val="18"/>
        </w:numPr>
        <w:spacing w:line="276" w:lineRule="auto"/>
        <w:rPr>
          <w:rStyle w:val="Fett"/>
          <w:b w:val="0"/>
          <w:bCs w:val="0"/>
          <w:sz w:val="22"/>
          <w:szCs w:val="22"/>
        </w:rPr>
      </w:pPr>
      <w:r>
        <w:rPr>
          <w:rStyle w:val="Fett"/>
          <w:b w:val="0"/>
          <w:bCs w:val="0"/>
          <w:sz w:val="22"/>
          <w:szCs w:val="22"/>
        </w:rPr>
        <w:t>Ausschnitt 10’20 – 11’40 Was bringt das neue Eherecht (Flipchart)</w:t>
      </w:r>
    </w:p>
    <w:p w14:paraId="39AB8896" w14:textId="77777777" w:rsidR="0044218F" w:rsidRDefault="0044218F" w:rsidP="00114ADA">
      <w:pPr>
        <w:pStyle w:val="BGS-Standard"/>
        <w:spacing w:line="276" w:lineRule="auto"/>
        <w:ind w:left="0"/>
        <w:rPr>
          <w:rStyle w:val="Fett"/>
          <w:b w:val="0"/>
          <w:bCs w:val="0"/>
          <w:sz w:val="22"/>
          <w:szCs w:val="22"/>
        </w:rPr>
      </w:pPr>
    </w:p>
    <w:p w14:paraId="16971069" w14:textId="500FF2D6" w:rsidR="0044218F" w:rsidRDefault="0044218F" w:rsidP="00114ADA">
      <w:pPr>
        <w:pStyle w:val="BGS-Standard"/>
        <w:spacing w:line="276" w:lineRule="auto"/>
        <w:ind w:left="0"/>
        <w:rPr>
          <w:sz w:val="22"/>
          <w:szCs w:val="22"/>
        </w:rPr>
      </w:pPr>
      <w:r w:rsidRPr="0044218F">
        <w:rPr>
          <w:rStyle w:val="Fett"/>
          <w:sz w:val="22"/>
          <w:szCs w:val="22"/>
        </w:rPr>
        <w:t>Film «</w:t>
      </w:r>
      <w:proofErr w:type="spellStart"/>
      <w:r w:rsidRPr="0044218F">
        <w:rPr>
          <w:rStyle w:val="Fett"/>
          <w:sz w:val="22"/>
          <w:szCs w:val="22"/>
        </w:rPr>
        <w:t>Poliamorie</w:t>
      </w:r>
      <w:proofErr w:type="spellEnd"/>
      <w:r w:rsidRPr="0044218F">
        <w:rPr>
          <w:rStyle w:val="Fett"/>
          <w:sz w:val="22"/>
          <w:szCs w:val="22"/>
        </w:rPr>
        <w:t>»</w:t>
      </w:r>
      <w:r>
        <w:rPr>
          <w:rStyle w:val="Fett"/>
          <w:b w:val="0"/>
          <w:bCs w:val="0"/>
          <w:sz w:val="22"/>
          <w:szCs w:val="22"/>
        </w:rPr>
        <w:t xml:space="preserve"> (Ausschnitte insgesamt 4 Min.)</w:t>
      </w:r>
      <w:hyperlink r:id="rId12" w:history="1">
        <w:r w:rsidRPr="0060149A">
          <w:rPr>
            <w:rStyle w:val="Hyperlink"/>
            <w:sz w:val="22"/>
            <w:szCs w:val="22"/>
          </w:rPr>
          <w:t>https://www.nanoo.tv/link/v/ZwgZDbdc</w:t>
        </w:r>
      </w:hyperlink>
    </w:p>
    <w:p w14:paraId="0DC07AE9" w14:textId="77777777" w:rsidR="0044218F" w:rsidRDefault="0044218F" w:rsidP="00114ADA">
      <w:pPr>
        <w:pStyle w:val="BGS-Standard"/>
        <w:spacing w:line="276" w:lineRule="auto"/>
        <w:ind w:left="0"/>
        <w:rPr>
          <w:sz w:val="22"/>
          <w:szCs w:val="22"/>
        </w:rPr>
      </w:pPr>
    </w:p>
    <w:p w14:paraId="2AEB5BA1" w14:textId="756E5FCC" w:rsidR="0044218F" w:rsidRDefault="0044218F" w:rsidP="0019270D">
      <w:pPr>
        <w:pStyle w:val="BGS-Standard"/>
        <w:numPr>
          <w:ilvl w:val="0"/>
          <w:numId w:val="20"/>
        </w:numPr>
        <w:spacing w:line="276" w:lineRule="auto"/>
        <w:rPr>
          <w:sz w:val="22"/>
          <w:szCs w:val="22"/>
        </w:rPr>
      </w:pPr>
      <w:r>
        <w:rPr>
          <w:sz w:val="22"/>
          <w:szCs w:val="22"/>
        </w:rPr>
        <w:t>Ausschnitt 3’ – 7’ Polyamorie – (Flipchart – mögliche Vor- und Nachteile</w:t>
      </w:r>
      <w:r w:rsidR="0019270D">
        <w:rPr>
          <w:sz w:val="22"/>
          <w:szCs w:val="22"/>
        </w:rPr>
        <w:t>, Folgen/Konsequenzen</w:t>
      </w:r>
      <w:r>
        <w:rPr>
          <w:sz w:val="22"/>
          <w:szCs w:val="22"/>
        </w:rPr>
        <w:t>)</w:t>
      </w:r>
    </w:p>
    <w:p w14:paraId="2890A1BF" w14:textId="02A0C1F7" w:rsidR="0044218F" w:rsidRDefault="0044218F" w:rsidP="00114ADA">
      <w:pPr>
        <w:pStyle w:val="BGS-Standard"/>
        <w:spacing w:line="276" w:lineRule="auto"/>
        <w:ind w:left="0"/>
        <w:rPr>
          <w:sz w:val="22"/>
          <w:szCs w:val="22"/>
        </w:rPr>
      </w:pPr>
    </w:p>
    <w:p w14:paraId="09AD49C6" w14:textId="34706055" w:rsidR="0044218F" w:rsidRPr="00887D7E" w:rsidRDefault="00FC288F" w:rsidP="00114ADA">
      <w:pPr>
        <w:pStyle w:val="BGS-Standard"/>
        <w:spacing w:line="276" w:lineRule="auto"/>
        <w:ind w:left="0"/>
        <w:rPr>
          <w:rStyle w:val="Fett"/>
          <w:b w:val="0"/>
          <w:bCs w:val="0"/>
          <w:sz w:val="22"/>
          <w:szCs w:val="22"/>
        </w:rPr>
      </w:pPr>
      <w:r w:rsidRPr="00887D7E">
        <w:rPr>
          <w:noProof/>
          <w:lang w:eastAsia="de-CH"/>
        </w:rPr>
        <w:drawing>
          <wp:anchor distT="0" distB="0" distL="114300" distR="114300" simplePos="0" relativeHeight="251738624" behindDoc="0" locked="0" layoutInCell="1" allowOverlap="1" wp14:anchorId="562C73A5" wp14:editId="4AD738C5">
            <wp:simplePos x="0" y="0"/>
            <wp:positionH relativeFrom="column">
              <wp:posOffset>-665018</wp:posOffset>
            </wp:positionH>
            <wp:positionV relativeFrom="paragraph">
              <wp:posOffset>107183</wp:posOffset>
            </wp:positionV>
            <wp:extent cx="465455" cy="430530"/>
            <wp:effectExtent l="0" t="0" r="0" b="7620"/>
            <wp:wrapSquare wrapText="bothSides"/>
            <wp:docPr id="1238156614" name="Grafik 1238156614" descr="http://www.austromath.at/medienvielfalt/materialien/kongruenz/lernpfad/content/plen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63" descr="http://www.austromath.at/medienvielfalt/materialien/kongruenz/lernpfad/content/plenum.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455" cy="430530"/>
                    </a:xfrm>
                    <a:prstGeom prst="rect">
                      <a:avLst/>
                    </a:prstGeom>
                    <a:noFill/>
                  </pic:spPr>
                </pic:pic>
              </a:graphicData>
            </a:graphic>
            <wp14:sizeRelH relativeFrom="page">
              <wp14:pctWidth>0</wp14:pctWidth>
            </wp14:sizeRelH>
            <wp14:sizeRelV relativeFrom="page">
              <wp14:pctHeight>0</wp14:pctHeight>
            </wp14:sizeRelV>
          </wp:anchor>
        </w:drawing>
      </w:r>
    </w:p>
    <w:p w14:paraId="38636434" w14:textId="327ECC8E" w:rsidR="00887D7E" w:rsidRDefault="00887D7E" w:rsidP="00FC288F">
      <w:pPr>
        <w:pStyle w:val="BGS-Standard"/>
        <w:ind w:left="0"/>
        <w:rPr>
          <w:rStyle w:val="Fett"/>
          <w:bCs w:val="0"/>
        </w:rPr>
      </w:pPr>
      <w:r w:rsidRPr="00887D7E">
        <w:rPr>
          <w:rStyle w:val="Fett"/>
          <w:b w:val="0"/>
        </w:rPr>
        <w:t xml:space="preserve"> </w:t>
      </w:r>
      <w:r w:rsidR="00FC288F" w:rsidRPr="00FC288F">
        <w:rPr>
          <w:rStyle w:val="Fett"/>
          <w:bCs w:val="0"/>
          <w:color w:val="92D050"/>
        </w:rPr>
        <w:t>E</w:t>
      </w:r>
      <w:r w:rsidR="00CE1EE6" w:rsidRPr="00FC288F">
        <w:rPr>
          <w:rStyle w:val="Fett"/>
          <w:bCs w:val="0"/>
          <w:color w:val="92D050"/>
        </w:rPr>
        <w:t>hevoraussetzungen, - Hindernisse und – Wirkung</w:t>
      </w:r>
    </w:p>
    <w:p w14:paraId="727622AA" w14:textId="3A5A1C1E" w:rsidR="00FC288F" w:rsidRDefault="00FC288F" w:rsidP="00FC288F">
      <w:pPr>
        <w:pStyle w:val="BGS-Standard"/>
        <w:ind w:left="0"/>
        <w:rPr>
          <w:rStyle w:val="Fett"/>
          <w:bCs w:val="0"/>
        </w:rPr>
      </w:pPr>
    </w:p>
    <w:p w14:paraId="13816182" w14:textId="18429810" w:rsidR="00FC288F" w:rsidRDefault="00FC288F" w:rsidP="00FC288F">
      <w:pPr>
        <w:pStyle w:val="BGS-Standard"/>
        <w:ind w:left="0"/>
        <w:rPr>
          <w:rStyle w:val="Fett"/>
          <w:bCs w:val="0"/>
        </w:rPr>
      </w:pPr>
      <w:r>
        <w:rPr>
          <w:rStyle w:val="Fett"/>
          <w:bCs w:val="0"/>
        </w:rPr>
        <w:t>Wir beantworten zuerst im Plenum diese Fragen, nachher füllt jeder für sich die Tabelle aus.</w:t>
      </w:r>
    </w:p>
    <w:p w14:paraId="217DDBCE" w14:textId="1AAAF0DF" w:rsidR="00FC288F" w:rsidRPr="00FC288F" w:rsidRDefault="00FC288F" w:rsidP="00FC288F">
      <w:pPr>
        <w:pStyle w:val="BGS-Standard"/>
        <w:numPr>
          <w:ilvl w:val="0"/>
          <w:numId w:val="19"/>
        </w:numPr>
        <w:rPr>
          <w:rStyle w:val="Fett"/>
          <w:b w:val="0"/>
        </w:rPr>
      </w:pPr>
      <w:r w:rsidRPr="00FC288F">
        <w:rPr>
          <w:rStyle w:val="Fett"/>
          <w:b w:val="0"/>
        </w:rPr>
        <w:t>Wer darf heiraten</w:t>
      </w:r>
      <w:r>
        <w:rPr>
          <w:rStyle w:val="Fett"/>
          <w:b w:val="0"/>
        </w:rPr>
        <w:t>?</w:t>
      </w:r>
    </w:p>
    <w:p w14:paraId="79D94744" w14:textId="09ABCA68" w:rsidR="00FC288F" w:rsidRDefault="00FC288F" w:rsidP="00FC288F">
      <w:pPr>
        <w:pStyle w:val="BGS-Standard"/>
        <w:numPr>
          <w:ilvl w:val="0"/>
          <w:numId w:val="19"/>
        </w:numPr>
        <w:rPr>
          <w:rStyle w:val="Fett"/>
          <w:b w:val="0"/>
        </w:rPr>
      </w:pPr>
      <w:r w:rsidRPr="00FC288F">
        <w:rPr>
          <w:rStyle w:val="Fett"/>
          <w:b w:val="0"/>
        </w:rPr>
        <w:t>Wer darf nicht heiraten?</w:t>
      </w:r>
    </w:p>
    <w:p w14:paraId="2F33E3DB" w14:textId="49683B3E" w:rsidR="00FC288F" w:rsidRDefault="00FC288F" w:rsidP="00FC288F">
      <w:pPr>
        <w:pStyle w:val="BGS-Standard"/>
        <w:numPr>
          <w:ilvl w:val="0"/>
          <w:numId w:val="19"/>
        </w:numPr>
        <w:rPr>
          <w:rStyle w:val="Fett"/>
          <w:b w:val="0"/>
        </w:rPr>
      </w:pPr>
      <w:r>
        <w:rPr>
          <w:rStyle w:val="Fett"/>
          <w:b w:val="0"/>
        </w:rPr>
        <w:t>Welche Auswirkungen hat Heirat auf die beiden Ehepartner?</w:t>
      </w:r>
    </w:p>
    <w:p w14:paraId="5FF1DDF4" w14:textId="27C0533F" w:rsidR="00FC288F" w:rsidRDefault="00FC288F" w:rsidP="00FC288F">
      <w:pPr>
        <w:pStyle w:val="BGS-Standard"/>
        <w:numPr>
          <w:ilvl w:val="0"/>
          <w:numId w:val="19"/>
        </w:numPr>
        <w:rPr>
          <w:rStyle w:val="Fett"/>
          <w:b w:val="0"/>
        </w:rPr>
      </w:pPr>
      <w:r>
        <w:rPr>
          <w:rStyle w:val="Fett"/>
          <w:b w:val="0"/>
        </w:rPr>
        <w:t>Welche Auswirkungen hat Heirat auf die Kinder?</w:t>
      </w:r>
    </w:p>
    <w:p w14:paraId="55B95C71" w14:textId="35D0F6B2" w:rsidR="00FC288F" w:rsidRPr="00FC288F" w:rsidRDefault="00FC288F" w:rsidP="00FC288F">
      <w:pPr>
        <w:pStyle w:val="BGS-Standard"/>
        <w:numPr>
          <w:ilvl w:val="0"/>
          <w:numId w:val="19"/>
        </w:numPr>
        <w:rPr>
          <w:rStyle w:val="Fett"/>
          <w:b w:val="0"/>
        </w:rPr>
      </w:pPr>
      <w:r>
        <w:rPr>
          <w:rStyle w:val="Fett"/>
          <w:b w:val="0"/>
        </w:rPr>
        <w:t xml:space="preserve">Was muss man beachten, wenn die Kinder nicht in einer </w:t>
      </w:r>
      <w:proofErr w:type="gramStart"/>
      <w:r>
        <w:rPr>
          <w:rStyle w:val="Fett"/>
          <w:b w:val="0"/>
        </w:rPr>
        <w:t>Ehe</w:t>
      </w:r>
      <w:proofErr w:type="gramEnd"/>
      <w:r>
        <w:rPr>
          <w:rStyle w:val="Fett"/>
          <w:b w:val="0"/>
        </w:rPr>
        <w:t xml:space="preserve"> sondern im Konkubinat geboren werden?</w:t>
      </w:r>
    </w:p>
    <w:p w14:paraId="153F4738" w14:textId="7BA5E2C6" w:rsidR="00FC288F" w:rsidRDefault="00FC288F" w:rsidP="00887D7E">
      <w:pPr>
        <w:pStyle w:val="BGS-Standard"/>
        <w:rPr>
          <w:rStyle w:val="Fett"/>
          <w:b w:val="0"/>
        </w:rPr>
      </w:pPr>
    </w:p>
    <w:p w14:paraId="4434573C" w14:textId="1E80A916" w:rsidR="00887D7E" w:rsidRPr="00887D7E" w:rsidRDefault="00FC288F" w:rsidP="00887D7E">
      <w:pPr>
        <w:pStyle w:val="BGS-Standard"/>
        <w:rPr>
          <w:rStyle w:val="Fett"/>
          <w:b w:val="0"/>
          <w:bCs w:val="0"/>
        </w:rPr>
      </w:pPr>
      <w:r>
        <w:rPr>
          <w:rStyle w:val="Fett"/>
          <w:b w:val="0"/>
          <w:noProof/>
          <w:lang w:eastAsia="de-CH"/>
        </w:rPr>
        <w:drawing>
          <wp:anchor distT="0" distB="0" distL="114300" distR="114300" simplePos="0" relativeHeight="251732480" behindDoc="1" locked="0" layoutInCell="1" allowOverlap="1" wp14:anchorId="28092293" wp14:editId="3C370D00">
            <wp:simplePos x="0" y="0"/>
            <wp:positionH relativeFrom="column">
              <wp:posOffset>-696341</wp:posOffset>
            </wp:positionH>
            <wp:positionV relativeFrom="paragraph">
              <wp:posOffset>141666</wp:posOffset>
            </wp:positionV>
            <wp:extent cx="384810" cy="431800"/>
            <wp:effectExtent l="0" t="0" r="0" b="6350"/>
            <wp:wrapTight wrapText="bothSides">
              <wp:wrapPolygon edited="0">
                <wp:start x="0" y="0"/>
                <wp:lineTo x="0" y="20965"/>
                <wp:lineTo x="20317" y="20965"/>
                <wp:lineTo x="2031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 cy="431800"/>
                    </a:xfrm>
                    <a:prstGeom prst="rect">
                      <a:avLst/>
                    </a:prstGeom>
                    <a:noFill/>
                  </pic:spPr>
                </pic:pic>
              </a:graphicData>
            </a:graphic>
            <wp14:sizeRelH relativeFrom="margin">
              <wp14:pctWidth>0</wp14:pctWidth>
            </wp14:sizeRelH>
            <wp14:sizeRelV relativeFrom="margin">
              <wp14:pctHeight>0</wp14:pctHeight>
            </wp14:sizeRelV>
          </wp:anchor>
        </w:drawing>
      </w:r>
      <w:r w:rsidR="00603113" w:rsidRPr="00887D7E">
        <w:rPr>
          <w:noProof/>
          <w:lang w:eastAsia="de-CH"/>
        </w:rPr>
        <w:drawing>
          <wp:anchor distT="0" distB="0" distL="114300" distR="114300" simplePos="0" relativeHeight="251641344" behindDoc="1" locked="0" layoutInCell="1" allowOverlap="1" wp14:anchorId="070AAE47" wp14:editId="085CC377">
            <wp:simplePos x="0" y="0"/>
            <wp:positionH relativeFrom="column">
              <wp:posOffset>-516255</wp:posOffset>
            </wp:positionH>
            <wp:positionV relativeFrom="paragraph">
              <wp:posOffset>2798445</wp:posOffset>
            </wp:positionV>
            <wp:extent cx="365760" cy="365760"/>
            <wp:effectExtent l="0" t="0" r="0" b="0"/>
            <wp:wrapTight wrapText="bothSides">
              <wp:wrapPolygon edited="0">
                <wp:start x="15750" y="0"/>
                <wp:lineTo x="1125" y="9000"/>
                <wp:lineTo x="0" y="12375"/>
                <wp:lineTo x="3375" y="20250"/>
                <wp:lineTo x="11250" y="20250"/>
                <wp:lineTo x="20250" y="1125"/>
                <wp:lineTo x="20250" y="0"/>
                <wp:lineTo x="15750" y="0"/>
              </wp:wrapPolygon>
            </wp:wrapTight>
            <wp:docPr id="10246" name="Grafik 10246" descr="check-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29" descr="check-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lenraster"/>
        <w:tblW w:w="0" w:type="auto"/>
        <w:tblInd w:w="181" w:type="dxa"/>
        <w:tblLook w:val="04A0" w:firstRow="1" w:lastRow="0" w:firstColumn="1" w:lastColumn="0" w:noHBand="0" w:noVBand="1"/>
      </w:tblPr>
      <w:tblGrid>
        <w:gridCol w:w="2834"/>
        <w:gridCol w:w="2828"/>
        <w:gridCol w:w="2827"/>
      </w:tblGrid>
      <w:tr w:rsidR="00887D7E" w:rsidRPr="00887D7E" w14:paraId="11EF22A6" w14:textId="77777777" w:rsidTr="00CE1EE6">
        <w:trPr>
          <w:trHeight w:val="194"/>
        </w:trPr>
        <w:tc>
          <w:tcPr>
            <w:tcW w:w="2834" w:type="dxa"/>
            <w:tcBorders>
              <w:top w:val="single" w:sz="4" w:space="0" w:color="auto"/>
              <w:left w:val="single" w:sz="4" w:space="0" w:color="auto"/>
              <w:bottom w:val="single" w:sz="4" w:space="0" w:color="auto"/>
              <w:right w:val="single" w:sz="4" w:space="0" w:color="auto"/>
            </w:tcBorders>
            <w:hideMark/>
          </w:tcPr>
          <w:p w14:paraId="27037F27" w14:textId="77777777" w:rsidR="00887D7E" w:rsidRPr="00887D7E" w:rsidRDefault="00887D7E">
            <w:pPr>
              <w:pStyle w:val="BGS-Standard"/>
              <w:ind w:left="0"/>
              <w:rPr>
                <w:rStyle w:val="Fett"/>
                <w:b w:val="0"/>
                <w:bCs w:val="0"/>
              </w:rPr>
            </w:pPr>
            <w:r w:rsidRPr="00887D7E">
              <w:rPr>
                <w:rStyle w:val="Fett"/>
                <w:b w:val="0"/>
              </w:rPr>
              <w:t>Ehevoraussetzungen</w:t>
            </w:r>
          </w:p>
        </w:tc>
        <w:tc>
          <w:tcPr>
            <w:tcW w:w="2828" w:type="dxa"/>
            <w:tcBorders>
              <w:top w:val="single" w:sz="4" w:space="0" w:color="auto"/>
              <w:left w:val="single" w:sz="4" w:space="0" w:color="auto"/>
              <w:bottom w:val="single" w:sz="4" w:space="0" w:color="auto"/>
              <w:right w:val="single" w:sz="4" w:space="0" w:color="auto"/>
            </w:tcBorders>
            <w:hideMark/>
          </w:tcPr>
          <w:p w14:paraId="4C31B34A" w14:textId="77777777" w:rsidR="00887D7E" w:rsidRPr="00887D7E" w:rsidRDefault="00887D7E">
            <w:pPr>
              <w:pStyle w:val="BGS-Standard"/>
              <w:ind w:left="0"/>
              <w:rPr>
                <w:rStyle w:val="Fett"/>
                <w:b w:val="0"/>
                <w:bCs w:val="0"/>
              </w:rPr>
            </w:pPr>
            <w:r w:rsidRPr="00887D7E">
              <w:rPr>
                <w:rStyle w:val="Fett"/>
                <w:b w:val="0"/>
              </w:rPr>
              <w:t xml:space="preserve">Ehehindernisse </w:t>
            </w:r>
          </w:p>
        </w:tc>
        <w:tc>
          <w:tcPr>
            <w:tcW w:w="2827" w:type="dxa"/>
            <w:tcBorders>
              <w:top w:val="single" w:sz="4" w:space="0" w:color="auto"/>
              <w:left w:val="single" w:sz="4" w:space="0" w:color="auto"/>
              <w:bottom w:val="single" w:sz="4" w:space="0" w:color="auto"/>
              <w:right w:val="single" w:sz="4" w:space="0" w:color="auto"/>
            </w:tcBorders>
            <w:hideMark/>
          </w:tcPr>
          <w:p w14:paraId="29B7F999" w14:textId="77777777" w:rsidR="00887D7E" w:rsidRPr="00887D7E" w:rsidRDefault="00887D7E">
            <w:pPr>
              <w:pStyle w:val="BGS-Standard"/>
              <w:ind w:left="0"/>
              <w:rPr>
                <w:rStyle w:val="Fett"/>
                <w:b w:val="0"/>
                <w:bCs w:val="0"/>
              </w:rPr>
            </w:pPr>
            <w:r w:rsidRPr="00887D7E">
              <w:rPr>
                <w:rStyle w:val="Fett"/>
                <w:b w:val="0"/>
              </w:rPr>
              <w:t>Ehewirkung</w:t>
            </w:r>
          </w:p>
        </w:tc>
      </w:tr>
      <w:tr w:rsidR="00887D7E" w:rsidRPr="00887D7E" w14:paraId="6DF501EB" w14:textId="77777777" w:rsidTr="00CE1EE6">
        <w:trPr>
          <w:trHeight w:val="1779"/>
        </w:trPr>
        <w:tc>
          <w:tcPr>
            <w:tcW w:w="2834" w:type="dxa"/>
            <w:tcBorders>
              <w:top w:val="single" w:sz="4" w:space="0" w:color="auto"/>
              <w:left w:val="single" w:sz="4" w:space="0" w:color="auto"/>
              <w:bottom w:val="single" w:sz="4" w:space="0" w:color="auto"/>
              <w:right w:val="single" w:sz="4" w:space="0" w:color="auto"/>
            </w:tcBorders>
          </w:tcPr>
          <w:p w14:paraId="1E10F966" w14:textId="77777777" w:rsidR="00887D7E" w:rsidRPr="00887D7E" w:rsidRDefault="00887D7E">
            <w:pPr>
              <w:pStyle w:val="BGS-Standard"/>
              <w:ind w:left="0"/>
              <w:rPr>
                <w:rStyle w:val="Fett"/>
                <w:b w:val="0"/>
                <w:bCs w:val="0"/>
              </w:rPr>
            </w:pPr>
          </w:p>
          <w:p w14:paraId="0C3C6F49" w14:textId="77777777" w:rsidR="00887D7E" w:rsidRPr="00887D7E" w:rsidRDefault="00887D7E">
            <w:pPr>
              <w:pStyle w:val="BGS-Standard"/>
              <w:ind w:left="0"/>
              <w:rPr>
                <w:rStyle w:val="Fett"/>
                <w:b w:val="0"/>
                <w:bCs w:val="0"/>
              </w:rPr>
            </w:pPr>
          </w:p>
          <w:p w14:paraId="058603F6" w14:textId="77777777" w:rsidR="00887D7E" w:rsidRPr="00887D7E" w:rsidRDefault="00887D7E">
            <w:pPr>
              <w:pStyle w:val="BGS-Standard"/>
              <w:ind w:left="0"/>
              <w:rPr>
                <w:rStyle w:val="Fett"/>
                <w:b w:val="0"/>
                <w:bCs w:val="0"/>
              </w:rPr>
            </w:pPr>
          </w:p>
          <w:p w14:paraId="0152AFF0" w14:textId="77777777" w:rsidR="00887D7E" w:rsidRPr="00887D7E" w:rsidRDefault="00887D7E">
            <w:pPr>
              <w:pStyle w:val="BGS-Standard"/>
              <w:ind w:left="0"/>
              <w:rPr>
                <w:rStyle w:val="Fett"/>
                <w:b w:val="0"/>
                <w:bCs w:val="0"/>
              </w:rPr>
            </w:pPr>
          </w:p>
          <w:p w14:paraId="5C344D2C" w14:textId="77777777" w:rsidR="00887D7E" w:rsidRPr="00887D7E" w:rsidRDefault="00887D7E">
            <w:pPr>
              <w:pStyle w:val="BGS-Standard"/>
              <w:ind w:left="0"/>
              <w:rPr>
                <w:rStyle w:val="Fett"/>
                <w:b w:val="0"/>
                <w:bCs w:val="0"/>
              </w:rPr>
            </w:pPr>
          </w:p>
          <w:p w14:paraId="5D8179A9" w14:textId="77777777" w:rsidR="00887D7E" w:rsidRPr="00887D7E" w:rsidRDefault="00887D7E">
            <w:pPr>
              <w:pStyle w:val="BGS-Standard"/>
              <w:ind w:left="0"/>
              <w:rPr>
                <w:rStyle w:val="Fett"/>
                <w:b w:val="0"/>
                <w:bCs w:val="0"/>
              </w:rPr>
            </w:pPr>
          </w:p>
          <w:p w14:paraId="4B25242E" w14:textId="77777777" w:rsidR="00887D7E" w:rsidRPr="00887D7E" w:rsidRDefault="00887D7E">
            <w:pPr>
              <w:pStyle w:val="BGS-Standard"/>
              <w:ind w:left="0"/>
              <w:rPr>
                <w:rStyle w:val="Fett"/>
                <w:b w:val="0"/>
                <w:bCs w:val="0"/>
              </w:rPr>
            </w:pPr>
          </w:p>
          <w:p w14:paraId="6AE9E61B" w14:textId="77777777" w:rsidR="00887D7E" w:rsidRPr="00887D7E" w:rsidRDefault="00887D7E">
            <w:pPr>
              <w:pStyle w:val="BGS-Standard"/>
              <w:ind w:left="0"/>
              <w:rPr>
                <w:rStyle w:val="Fett"/>
                <w:b w:val="0"/>
                <w:bCs w:val="0"/>
              </w:rPr>
            </w:pPr>
          </w:p>
          <w:p w14:paraId="2A2D7B24" w14:textId="77777777" w:rsidR="00887D7E" w:rsidRDefault="00887D7E">
            <w:pPr>
              <w:pStyle w:val="BGS-Standard"/>
              <w:ind w:left="0"/>
              <w:rPr>
                <w:rStyle w:val="Fett"/>
                <w:b w:val="0"/>
                <w:bCs w:val="0"/>
              </w:rPr>
            </w:pPr>
          </w:p>
          <w:p w14:paraId="2DD9EC1F" w14:textId="77777777" w:rsidR="00DE7C33" w:rsidRDefault="00DE7C33">
            <w:pPr>
              <w:pStyle w:val="BGS-Standard"/>
              <w:ind w:left="0"/>
              <w:rPr>
                <w:rStyle w:val="Fett"/>
                <w:b w:val="0"/>
                <w:bCs w:val="0"/>
              </w:rPr>
            </w:pPr>
          </w:p>
          <w:p w14:paraId="1C442526" w14:textId="77777777" w:rsidR="00DE7C33" w:rsidRDefault="00DE7C33">
            <w:pPr>
              <w:pStyle w:val="BGS-Standard"/>
              <w:ind w:left="0"/>
              <w:rPr>
                <w:rStyle w:val="Fett"/>
                <w:b w:val="0"/>
                <w:bCs w:val="0"/>
              </w:rPr>
            </w:pPr>
          </w:p>
          <w:p w14:paraId="7D51EC02" w14:textId="77777777" w:rsidR="00DE7C33" w:rsidRDefault="00DE7C33">
            <w:pPr>
              <w:pStyle w:val="BGS-Standard"/>
              <w:ind w:left="0"/>
              <w:rPr>
                <w:rStyle w:val="Fett"/>
                <w:b w:val="0"/>
                <w:bCs w:val="0"/>
              </w:rPr>
            </w:pPr>
          </w:p>
          <w:p w14:paraId="4AD7F453" w14:textId="77777777" w:rsidR="00DE7C33" w:rsidRPr="00887D7E" w:rsidRDefault="00DE7C33">
            <w:pPr>
              <w:pStyle w:val="BGS-Standard"/>
              <w:ind w:left="0"/>
              <w:rPr>
                <w:rStyle w:val="Fett"/>
                <w:b w:val="0"/>
                <w:bCs w:val="0"/>
              </w:rPr>
            </w:pPr>
          </w:p>
          <w:p w14:paraId="59C4E7B2" w14:textId="77777777" w:rsidR="00887D7E" w:rsidRPr="00887D7E" w:rsidRDefault="00887D7E">
            <w:pPr>
              <w:pStyle w:val="BGS-Standard"/>
              <w:ind w:left="0"/>
              <w:rPr>
                <w:rStyle w:val="Fett"/>
                <w:b w:val="0"/>
                <w:bCs w:val="0"/>
              </w:rPr>
            </w:pPr>
          </w:p>
        </w:tc>
        <w:tc>
          <w:tcPr>
            <w:tcW w:w="2828" w:type="dxa"/>
            <w:tcBorders>
              <w:top w:val="single" w:sz="4" w:space="0" w:color="auto"/>
              <w:left w:val="single" w:sz="4" w:space="0" w:color="auto"/>
              <w:bottom w:val="single" w:sz="4" w:space="0" w:color="auto"/>
              <w:right w:val="single" w:sz="4" w:space="0" w:color="auto"/>
            </w:tcBorders>
          </w:tcPr>
          <w:p w14:paraId="71F985CE" w14:textId="77777777" w:rsidR="00887D7E" w:rsidRDefault="00887D7E">
            <w:pPr>
              <w:pStyle w:val="BGS-Standard"/>
              <w:ind w:left="0"/>
              <w:rPr>
                <w:rStyle w:val="Fett"/>
                <w:b w:val="0"/>
                <w:bCs w:val="0"/>
              </w:rPr>
            </w:pPr>
          </w:p>
          <w:p w14:paraId="0C8F307E" w14:textId="77777777" w:rsidR="00DE7C33" w:rsidRDefault="00DE7C33">
            <w:pPr>
              <w:pStyle w:val="BGS-Standard"/>
              <w:ind w:left="0"/>
              <w:rPr>
                <w:rStyle w:val="Fett"/>
                <w:b w:val="0"/>
                <w:bCs w:val="0"/>
              </w:rPr>
            </w:pPr>
          </w:p>
          <w:p w14:paraId="6C44009A" w14:textId="77777777" w:rsidR="00DE7C33" w:rsidRDefault="00DE7C33">
            <w:pPr>
              <w:pStyle w:val="BGS-Standard"/>
              <w:ind w:left="0"/>
              <w:rPr>
                <w:rStyle w:val="Fett"/>
                <w:b w:val="0"/>
                <w:bCs w:val="0"/>
              </w:rPr>
            </w:pPr>
          </w:p>
          <w:p w14:paraId="07D801F2" w14:textId="77777777" w:rsidR="00DE7C33" w:rsidRDefault="00DE7C33">
            <w:pPr>
              <w:pStyle w:val="BGS-Standard"/>
              <w:ind w:left="0"/>
              <w:rPr>
                <w:rStyle w:val="Fett"/>
                <w:b w:val="0"/>
                <w:bCs w:val="0"/>
              </w:rPr>
            </w:pPr>
          </w:p>
          <w:p w14:paraId="04CF46E8" w14:textId="77777777" w:rsidR="00DE7C33" w:rsidRPr="00887D7E" w:rsidRDefault="00DE7C33">
            <w:pPr>
              <w:pStyle w:val="BGS-Standard"/>
              <w:ind w:left="0"/>
              <w:rPr>
                <w:rStyle w:val="Fett"/>
                <w:b w:val="0"/>
                <w:bCs w:val="0"/>
              </w:rPr>
            </w:pPr>
          </w:p>
        </w:tc>
        <w:tc>
          <w:tcPr>
            <w:tcW w:w="2827" w:type="dxa"/>
            <w:tcBorders>
              <w:top w:val="single" w:sz="4" w:space="0" w:color="auto"/>
              <w:left w:val="single" w:sz="4" w:space="0" w:color="auto"/>
              <w:bottom w:val="single" w:sz="4" w:space="0" w:color="auto"/>
              <w:right w:val="single" w:sz="4" w:space="0" w:color="auto"/>
            </w:tcBorders>
          </w:tcPr>
          <w:p w14:paraId="1EDFE948" w14:textId="77777777" w:rsidR="00887D7E" w:rsidRDefault="00887D7E">
            <w:pPr>
              <w:pStyle w:val="BGS-Standard"/>
              <w:ind w:left="0"/>
              <w:rPr>
                <w:rStyle w:val="Fett"/>
                <w:b w:val="0"/>
                <w:bCs w:val="0"/>
              </w:rPr>
            </w:pPr>
          </w:p>
          <w:p w14:paraId="0F052F13" w14:textId="77777777" w:rsidR="00DE7C33" w:rsidRDefault="00DE7C33">
            <w:pPr>
              <w:pStyle w:val="BGS-Standard"/>
              <w:ind w:left="0"/>
              <w:rPr>
                <w:rStyle w:val="Fett"/>
                <w:b w:val="0"/>
                <w:bCs w:val="0"/>
              </w:rPr>
            </w:pPr>
          </w:p>
          <w:p w14:paraId="54EB9D0E" w14:textId="77777777" w:rsidR="00DE7C33" w:rsidRPr="00887D7E" w:rsidRDefault="00DE7C33">
            <w:pPr>
              <w:pStyle w:val="BGS-Standard"/>
              <w:ind w:left="0"/>
              <w:rPr>
                <w:rStyle w:val="Fett"/>
                <w:b w:val="0"/>
                <w:bCs w:val="0"/>
              </w:rPr>
            </w:pPr>
          </w:p>
        </w:tc>
      </w:tr>
    </w:tbl>
    <w:p w14:paraId="6B577A6C" w14:textId="77777777" w:rsidR="00887D7E" w:rsidRPr="00887D7E" w:rsidRDefault="00887D7E" w:rsidP="00887D7E">
      <w:pPr>
        <w:pStyle w:val="BGS-Standard"/>
        <w:rPr>
          <w:rStyle w:val="Fett"/>
          <w:b w:val="0"/>
          <w:bCs w:val="0"/>
        </w:rPr>
      </w:pPr>
    </w:p>
    <w:p w14:paraId="16006A5D" w14:textId="29BBD84F" w:rsidR="00C521A1" w:rsidRDefault="00027195" w:rsidP="00887D7E">
      <w:pPr>
        <w:pStyle w:val="BGS-Standard"/>
        <w:rPr>
          <w:b/>
          <w:noProof/>
          <w:color w:val="00B050"/>
          <w:lang w:eastAsia="de-CH"/>
        </w:rPr>
      </w:pPr>
      <w:r>
        <w:rPr>
          <w:rStyle w:val="Fett"/>
          <w:b w:val="0"/>
        </w:rPr>
        <w:t>Kontrolle mit</w:t>
      </w:r>
      <w:r w:rsidR="00C521A1">
        <w:rPr>
          <w:rStyle w:val="Fett"/>
          <w:b w:val="0"/>
        </w:rPr>
        <w:t xml:space="preserve"> Lösungsblatt</w:t>
      </w:r>
      <w:r w:rsidR="00C521A1">
        <w:rPr>
          <w:b/>
          <w:noProof/>
          <w:color w:val="00B050"/>
          <w:lang w:eastAsia="de-CH"/>
        </w:rPr>
        <w:t>.</w:t>
      </w:r>
    </w:p>
    <w:p w14:paraId="6FBAE246" w14:textId="0D7ADFDA" w:rsidR="00027195" w:rsidRDefault="00027195" w:rsidP="00887D7E">
      <w:pPr>
        <w:pStyle w:val="BGS-Standard"/>
        <w:rPr>
          <w:b/>
          <w:noProof/>
          <w:color w:val="00B050"/>
          <w:lang w:eastAsia="de-CH"/>
        </w:rPr>
      </w:pPr>
    </w:p>
    <w:p w14:paraId="3EC87F7F" w14:textId="3DEA765A" w:rsidR="00027195" w:rsidRDefault="00FC288F" w:rsidP="00887D7E">
      <w:pPr>
        <w:pStyle w:val="BGS-Standard"/>
        <w:rPr>
          <w:b/>
          <w:noProof/>
          <w:color w:val="00B050"/>
          <w:lang w:eastAsia="de-CH"/>
        </w:rPr>
      </w:pPr>
      <w:r>
        <w:rPr>
          <w:rStyle w:val="BGS-berschrift4Zchn"/>
          <w:b w:val="0"/>
          <w:noProof/>
          <w:lang w:eastAsia="de-CH"/>
        </w:rPr>
        <w:drawing>
          <wp:anchor distT="0" distB="0" distL="114300" distR="114300" simplePos="0" relativeHeight="251734528" behindDoc="1" locked="0" layoutInCell="1" allowOverlap="1" wp14:anchorId="57A471D6" wp14:editId="783522E7">
            <wp:simplePos x="0" y="0"/>
            <wp:positionH relativeFrom="column">
              <wp:posOffset>-642555</wp:posOffset>
            </wp:positionH>
            <wp:positionV relativeFrom="paragraph">
              <wp:posOffset>111828</wp:posOffset>
            </wp:positionV>
            <wp:extent cx="384810" cy="431800"/>
            <wp:effectExtent l="0" t="0" r="0" b="6350"/>
            <wp:wrapTight wrapText="bothSides">
              <wp:wrapPolygon edited="0">
                <wp:start x="0" y="0"/>
                <wp:lineTo x="0" y="20965"/>
                <wp:lineTo x="20317" y="20965"/>
                <wp:lineTo x="2031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810" cy="431800"/>
                    </a:xfrm>
                    <a:prstGeom prst="rect">
                      <a:avLst/>
                    </a:prstGeom>
                    <a:noFill/>
                  </pic:spPr>
                </pic:pic>
              </a:graphicData>
            </a:graphic>
            <wp14:sizeRelH relativeFrom="margin">
              <wp14:pctWidth>0</wp14:pctWidth>
            </wp14:sizeRelH>
            <wp14:sizeRelV relativeFrom="margin">
              <wp14:pctHeight>0</wp14:pctHeight>
            </wp14:sizeRelV>
          </wp:anchor>
        </w:drawing>
      </w:r>
    </w:p>
    <w:p w14:paraId="43AC38DF" w14:textId="73FF5B1D" w:rsidR="00027195" w:rsidRDefault="00FC288F" w:rsidP="00887D7E">
      <w:pPr>
        <w:pStyle w:val="BGS-Standard"/>
        <w:rPr>
          <w:b/>
          <w:noProof/>
          <w:color w:val="00B050"/>
          <w:lang w:eastAsia="de-CH"/>
        </w:rPr>
      </w:pPr>
      <w:r>
        <w:rPr>
          <w:b/>
          <w:noProof/>
          <w:color w:val="00B050"/>
          <w:lang w:eastAsia="de-CH"/>
        </w:rPr>
        <w:t xml:space="preserve">Lesen Sie diesen Text und lösen Sie nachher die Fallbeispiele mit Hilfe von ZGB. </w:t>
      </w:r>
    </w:p>
    <w:p w14:paraId="68876A29" w14:textId="0D554B50" w:rsidR="00027195" w:rsidRDefault="00027195" w:rsidP="00887D7E">
      <w:pPr>
        <w:pStyle w:val="BGS-Standard"/>
        <w:rPr>
          <w:b/>
          <w:noProof/>
          <w:color w:val="00B050"/>
          <w:lang w:eastAsia="de-CH"/>
        </w:rPr>
      </w:pPr>
    </w:p>
    <w:p w14:paraId="6654BBD8" w14:textId="77777777" w:rsidR="00FC288F" w:rsidRPr="00FC288F" w:rsidRDefault="00FC288F" w:rsidP="0019270D">
      <w:pPr>
        <w:pStyle w:val="BGS-Standard"/>
        <w:spacing w:line="276" w:lineRule="auto"/>
        <w:rPr>
          <w:rStyle w:val="Fett"/>
          <w:b w:val="0"/>
        </w:rPr>
      </w:pPr>
      <w:r w:rsidRPr="00FC288F">
        <w:rPr>
          <w:rStyle w:val="Fett"/>
          <w:b w:val="0"/>
        </w:rPr>
        <w:t>Das Kindsverhältnis zur Mutter entsteht durch die Geburt oder durch die Adoption. Wenn der Mann mit der Frau zur Zeit der Geburt des Kindes verheiratet ist, gilt er als Vater des Kindes.  Ist die Mutter nicht verheiratet, kann der Vater das Kind anerkennen. Die Eltern sorgen um Kindeswohl. Kindeswohl bedeutet aber nicht, dass Kinder alles machen dürfen, was sie wollen. Minderjährige schulden den Eltern Gehorsam. Die Eltern führen die elterliche Sorge aus. Das urteilsfähige Kind darf aber mitbestimmen. Der Freiraum, welcher das Kind bekommt, entspricht seinem Reifegrad und Urteilsfähigkeit.</w:t>
      </w:r>
    </w:p>
    <w:p w14:paraId="5BB737CA" w14:textId="5B62FCA8" w:rsidR="00FC288F" w:rsidRPr="00FC288F" w:rsidRDefault="00FC288F" w:rsidP="0019270D">
      <w:pPr>
        <w:pStyle w:val="BGS-Standard"/>
        <w:spacing w:line="276" w:lineRule="auto"/>
        <w:rPr>
          <w:rStyle w:val="Fett"/>
          <w:b w:val="0"/>
        </w:rPr>
      </w:pPr>
      <w:r w:rsidRPr="00FC288F">
        <w:rPr>
          <w:rStyle w:val="Fett"/>
          <w:b w:val="0"/>
        </w:rPr>
        <w:t xml:space="preserve">Die Unterhaltspflicht der Eltern für ihre Kinder dauert bis zur Volljährigkeit oder bis zum Abschluss einer Ausbildung oder eines Studiums.    Die elterliche Sorge in der Ehe gehört beiden Eltern. Die Eltern können die Erträge des Kindsvermögens für seine Ausbildung aufwänden. Wenn sie mit dem Vermögen des Kindes nicht richtig umgehen, kann die Schutzbehörde einschreiten. Wenn ein </w:t>
      </w:r>
      <w:proofErr w:type="gramStart"/>
      <w:r w:rsidRPr="00FC288F">
        <w:rPr>
          <w:rStyle w:val="Fett"/>
          <w:b w:val="0"/>
        </w:rPr>
        <w:t>minderjähriges</w:t>
      </w:r>
      <w:proofErr w:type="gramEnd"/>
      <w:r w:rsidRPr="00FC288F">
        <w:rPr>
          <w:rStyle w:val="Fett"/>
          <w:b w:val="0"/>
        </w:rPr>
        <w:t xml:space="preserve"> aber urteilfähiges Kind schadenpflichtig wird, dann haftet es </w:t>
      </w:r>
      <w:proofErr w:type="gramStart"/>
      <w:r w:rsidRPr="00FC288F">
        <w:rPr>
          <w:rStyle w:val="Fett"/>
          <w:b w:val="0"/>
        </w:rPr>
        <w:t>selber</w:t>
      </w:r>
      <w:proofErr w:type="gramEnd"/>
      <w:r w:rsidRPr="00FC288F">
        <w:rPr>
          <w:rStyle w:val="Fett"/>
          <w:b w:val="0"/>
        </w:rPr>
        <w:t xml:space="preserve"> </w:t>
      </w:r>
      <w:proofErr w:type="gramStart"/>
      <w:r w:rsidRPr="00FC288F">
        <w:rPr>
          <w:rStyle w:val="Fett"/>
          <w:b w:val="0"/>
        </w:rPr>
        <w:t>oder  die</w:t>
      </w:r>
      <w:proofErr w:type="gramEnd"/>
      <w:r w:rsidRPr="00FC288F">
        <w:rPr>
          <w:rStyle w:val="Fett"/>
          <w:b w:val="0"/>
        </w:rPr>
        <w:t xml:space="preserve"> Eltern müssen Schadenersatz bezahlen. Wenn die Eltern nicht im Stande sind für das Kind zu sorgen, dann kümmert sich die Kinder- und Erwachsenenschutzbehörde.</w:t>
      </w:r>
    </w:p>
    <w:p w14:paraId="7A0D579E" w14:textId="77777777" w:rsidR="00FC288F" w:rsidRDefault="00FC288F" w:rsidP="00887D7E">
      <w:pPr>
        <w:pStyle w:val="BGS-Standard"/>
        <w:spacing w:line="480" w:lineRule="auto"/>
        <w:rPr>
          <w:rStyle w:val="Fett"/>
          <w:b w:val="0"/>
          <w:bCs w:val="0"/>
        </w:rPr>
      </w:pPr>
    </w:p>
    <w:p w14:paraId="0C67208A" w14:textId="77777777" w:rsidR="00FC288F" w:rsidRPr="00C65FBD" w:rsidRDefault="00FC288F" w:rsidP="0019270D">
      <w:pPr>
        <w:spacing w:line="280" w:lineRule="exact"/>
        <w:ind w:firstLine="181"/>
        <w:rPr>
          <w:b/>
          <w:bCs/>
        </w:rPr>
      </w:pPr>
      <w:r w:rsidRPr="00C65FBD">
        <w:rPr>
          <w:b/>
          <w:bCs/>
        </w:rPr>
        <w:t>Fallbeispiel 1: Ausgangsregelung eines Jugendlichen</w:t>
      </w:r>
    </w:p>
    <w:p w14:paraId="73CF2B92" w14:textId="77777777" w:rsidR="0019270D" w:rsidRDefault="00FC288F" w:rsidP="0019270D">
      <w:pPr>
        <w:spacing w:line="280" w:lineRule="exact"/>
        <w:ind w:firstLine="181"/>
        <w:rPr>
          <w:b/>
          <w:bCs/>
        </w:rPr>
      </w:pPr>
      <w:r w:rsidRPr="00C65FBD">
        <w:rPr>
          <w:b/>
          <w:bCs/>
        </w:rPr>
        <w:t>Situation:</w:t>
      </w:r>
    </w:p>
    <w:p w14:paraId="6B580C3F" w14:textId="26FA850E" w:rsidR="00FC288F" w:rsidRPr="00C65FBD" w:rsidRDefault="00FC288F" w:rsidP="0019270D">
      <w:pPr>
        <w:spacing w:line="280" w:lineRule="exact"/>
        <w:ind w:left="181"/>
        <w:rPr>
          <w:bCs/>
        </w:rPr>
      </w:pPr>
      <w:r w:rsidRPr="00C65FBD">
        <w:rPr>
          <w:bCs/>
        </w:rPr>
        <w:br/>
        <w:t>Der 15-jährige Elias möchte mit seinen Freunden an einem Konzert teilnehmen, das bis Mitternacht dauert. Seine Eltern sind dagegen und bestehen darauf, dass er spätestens um 22 Uhr zu Hause ist. Elias fühlt sich ungerecht behandelt und argumentiert, dass er selbst entscheiden könne, wann er nach Hause kommt.</w:t>
      </w:r>
    </w:p>
    <w:p w14:paraId="2BDABCFB" w14:textId="77777777" w:rsidR="00FC288F" w:rsidRPr="00C65FBD" w:rsidRDefault="00FC288F" w:rsidP="0019270D">
      <w:pPr>
        <w:spacing w:line="280" w:lineRule="exact"/>
        <w:ind w:left="181"/>
        <w:rPr>
          <w:bCs/>
        </w:rPr>
      </w:pPr>
      <w:r w:rsidRPr="00C65FBD">
        <w:rPr>
          <w:b/>
          <w:bCs/>
        </w:rPr>
        <w:t>Frage:</w:t>
      </w:r>
      <w:r w:rsidRPr="00C65FBD">
        <w:rPr>
          <w:bCs/>
        </w:rPr>
        <w:br/>
      </w:r>
      <w:proofErr w:type="gramStart"/>
      <w:r w:rsidRPr="00C65FBD">
        <w:rPr>
          <w:bCs/>
        </w:rPr>
        <w:t>Darf</w:t>
      </w:r>
      <w:proofErr w:type="gramEnd"/>
      <w:r w:rsidRPr="00C65FBD">
        <w:rPr>
          <w:bCs/>
        </w:rPr>
        <w:t xml:space="preserve"> Elias selbst über seine Ausgangszeiten entscheiden? Was sagt das ZGB dazu?</w:t>
      </w:r>
    </w:p>
    <w:p w14:paraId="0190B8D6" w14:textId="77777777" w:rsidR="00FC288F" w:rsidRDefault="00FC288F" w:rsidP="00FC288F">
      <w:pPr>
        <w:spacing w:line="280" w:lineRule="exact"/>
        <w:rPr>
          <w:b/>
          <w:bCs/>
        </w:rPr>
      </w:pPr>
    </w:p>
    <w:p w14:paraId="280FA071" w14:textId="77777777" w:rsidR="00FC288F" w:rsidRDefault="00FC288F" w:rsidP="0019270D">
      <w:pPr>
        <w:spacing w:line="280" w:lineRule="exact"/>
        <w:ind w:firstLine="181"/>
        <w:rPr>
          <w:b/>
          <w:bCs/>
        </w:rPr>
      </w:pPr>
      <w:r w:rsidRPr="00C65FBD">
        <w:rPr>
          <w:b/>
          <w:bCs/>
        </w:rPr>
        <w:t>Lösung:</w:t>
      </w:r>
    </w:p>
    <w:p w14:paraId="7A8AD974" w14:textId="77777777" w:rsidR="00FC288F" w:rsidRDefault="00FC288F" w:rsidP="00FC288F">
      <w:pPr>
        <w:spacing w:line="280" w:lineRule="exact"/>
        <w:rPr>
          <w:b/>
          <w:bCs/>
        </w:rPr>
      </w:pPr>
    </w:p>
    <w:p w14:paraId="3BC52AA5" w14:textId="77777777" w:rsidR="00FC288F" w:rsidRDefault="00FC288F" w:rsidP="00FC288F">
      <w:pPr>
        <w:spacing w:line="280" w:lineRule="exact"/>
        <w:rPr>
          <w:b/>
          <w:bCs/>
        </w:rPr>
      </w:pPr>
    </w:p>
    <w:p w14:paraId="1601C29A" w14:textId="77777777" w:rsidR="00FC288F" w:rsidRDefault="00FC288F" w:rsidP="00FC288F">
      <w:pPr>
        <w:spacing w:line="280" w:lineRule="exact"/>
        <w:rPr>
          <w:b/>
          <w:bCs/>
        </w:rPr>
      </w:pPr>
    </w:p>
    <w:p w14:paraId="5C934C6F" w14:textId="77777777" w:rsidR="00FC288F" w:rsidRDefault="00FC288F" w:rsidP="00FC288F">
      <w:pPr>
        <w:spacing w:line="280" w:lineRule="exact"/>
        <w:rPr>
          <w:b/>
          <w:bCs/>
        </w:rPr>
      </w:pPr>
    </w:p>
    <w:p w14:paraId="19E82AE6" w14:textId="77777777" w:rsidR="00FC288F" w:rsidRPr="00C65FBD" w:rsidRDefault="00FC288F" w:rsidP="00FC288F">
      <w:pPr>
        <w:spacing w:line="280" w:lineRule="exact"/>
        <w:rPr>
          <w:bCs/>
        </w:rPr>
      </w:pPr>
    </w:p>
    <w:p w14:paraId="7AC27498" w14:textId="77777777" w:rsidR="00FC288F" w:rsidRPr="00C65FBD" w:rsidRDefault="00DA0F6B" w:rsidP="00FC288F">
      <w:pPr>
        <w:spacing w:line="280" w:lineRule="exact"/>
        <w:rPr>
          <w:bCs/>
        </w:rPr>
      </w:pPr>
      <w:r>
        <w:rPr>
          <w:bCs/>
        </w:rPr>
        <w:pict w14:anchorId="1510B50E">
          <v:rect id="_x0000_i1025" style="width:0;height:1.5pt" o:hralign="center" o:hrstd="t" o:hr="t" fillcolor="#a0a0a0" stroked="f"/>
        </w:pict>
      </w:r>
    </w:p>
    <w:p w14:paraId="10FFF085" w14:textId="77777777" w:rsidR="00FC288F" w:rsidRPr="00C65FBD" w:rsidRDefault="00FC288F" w:rsidP="0019270D">
      <w:pPr>
        <w:spacing w:line="280" w:lineRule="exact"/>
        <w:rPr>
          <w:b/>
          <w:bCs/>
        </w:rPr>
      </w:pPr>
      <w:r w:rsidRPr="00C65FBD">
        <w:rPr>
          <w:b/>
          <w:bCs/>
        </w:rPr>
        <w:t>Fallbeispiel 2: Wahl der Religion eines Jugendlichen</w:t>
      </w:r>
    </w:p>
    <w:p w14:paraId="45BAD730" w14:textId="77777777" w:rsidR="00FC288F" w:rsidRPr="00C65FBD" w:rsidRDefault="00FC288F" w:rsidP="00FC288F">
      <w:pPr>
        <w:spacing w:line="280" w:lineRule="exact"/>
        <w:rPr>
          <w:bCs/>
        </w:rPr>
      </w:pPr>
      <w:r w:rsidRPr="00C65FBD">
        <w:rPr>
          <w:b/>
          <w:bCs/>
        </w:rPr>
        <w:t>Situation:</w:t>
      </w:r>
      <w:r w:rsidRPr="00C65FBD">
        <w:rPr>
          <w:bCs/>
        </w:rPr>
        <w:br/>
        <w:t>Die 16-jährige Sofia wächst in einer christlichen Familie auf, entscheidet sich jedoch, zum Islam zu konvertieren. Ihre Eltern sind dagegen und versuchen, sie daran zu hindern.</w:t>
      </w:r>
    </w:p>
    <w:p w14:paraId="2BDE211C" w14:textId="77777777" w:rsidR="00FC288F" w:rsidRPr="00C65FBD" w:rsidRDefault="00FC288F" w:rsidP="00FC288F">
      <w:pPr>
        <w:spacing w:line="280" w:lineRule="exact"/>
        <w:rPr>
          <w:bCs/>
        </w:rPr>
      </w:pPr>
      <w:r w:rsidRPr="00C65FBD">
        <w:rPr>
          <w:b/>
          <w:bCs/>
        </w:rPr>
        <w:t>Frage:</w:t>
      </w:r>
      <w:r w:rsidRPr="00C65FBD">
        <w:rPr>
          <w:bCs/>
        </w:rPr>
        <w:br/>
        <w:t>Dürfen die Eltern Sofia verbieten, ihre Religion zu wechseln? Was sagt das ZGB dazu?</w:t>
      </w:r>
    </w:p>
    <w:p w14:paraId="03A8EC64" w14:textId="77777777" w:rsidR="00FC288F" w:rsidRDefault="00FC288F" w:rsidP="00FC288F">
      <w:pPr>
        <w:spacing w:line="280" w:lineRule="exact"/>
        <w:rPr>
          <w:b/>
          <w:bCs/>
        </w:rPr>
      </w:pPr>
    </w:p>
    <w:p w14:paraId="02817B2B" w14:textId="77777777" w:rsidR="00FC288F" w:rsidRDefault="00FC288F" w:rsidP="00FC288F">
      <w:pPr>
        <w:spacing w:line="280" w:lineRule="exact"/>
        <w:rPr>
          <w:bCs/>
        </w:rPr>
      </w:pPr>
      <w:r w:rsidRPr="00C65FBD">
        <w:rPr>
          <w:b/>
          <w:bCs/>
        </w:rPr>
        <w:t>Lösung:</w:t>
      </w:r>
      <w:r w:rsidRPr="00C65FBD">
        <w:rPr>
          <w:bCs/>
        </w:rPr>
        <w:br/>
      </w:r>
    </w:p>
    <w:p w14:paraId="3C5ED4FF" w14:textId="77777777" w:rsidR="00FC288F" w:rsidRDefault="00FC288F" w:rsidP="00FC288F">
      <w:pPr>
        <w:spacing w:line="280" w:lineRule="exact"/>
        <w:rPr>
          <w:bCs/>
        </w:rPr>
      </w:pPr>
    </w:p>
    <w:p w14:paraId="1D1E1335" w14:textId="77777777" w:rsidR="00FC288F" w:rsidRDefault="00FC288F" w:rsidP="00FC288F">
      <w:pPr>
        <w:spacing w:line="280" w:lineRule="exact"/>
        <w:rPr>
          <w:bCs/>
        </w:rPr>
      </w:pPr>
    </w:p>
    <w:p w14:paraId="25D39732" w14:textId="77777777" w:rsidR="00FC288F" w:rsidRDefault="00FC288F" w:rsidP="00FC288F">
      <w:pPr>
        <w:spacing w:line="280" w:lineRule="exact"/>
        <w:rPr>
          <w:bCs/>
        </w:rPr>
      </w:pPr>
    </w:p>
    <w:p w14:paraId="415C22D2" w14:textId="77777777" w:rsidR="00FC288F" w:rsidRDefault="00FC288F" w:rsidP="00FC288F">
      <w:pPr>
        <w:spacing w:line="280" w:lineRule="exact"/>
        <w:rPr>
          <w:bCs/>
        </w:rPr>
      </w:pPr>
    </w:p>
    <w:p w14:paraId="06B09AF9" w14:textId="77777777" w:rsidR="00FC288F" w:rsidRPr="00C65FBD" w:rsidRDefault="00FC288F" w:rsidP="00FC288F">
      <w:pPr>
        <w:spacing w:line="280" w:lineRule="exact"/>
        <w:rPr>
          <w:bCs/>
        </w:rPr>
      </w:pPr>
    </w:p>
    <w:p w14:paraId="4035FD47" w14:textId="77777777" w:rsidR="00FC288F" w:rsidRPr="00C65FBD" w:rsidRDefault="00DA0F6B" w:rsidP="00FC288F">
      <w:pPr>
        <w:spacing w:line="280" w:lineRule="exact"/>
        <w:rPr>
          <w:bCs/>
        </w:rPr>
      </w:pPr>
      <w:r>
        <w:rPr>
          <w:bCs/>
        </w:rPr>
        <w:pict w14:anchorId="3CFE8CAA">
          <v:rect id="_x0000_i1026" style="width:0;height:1.5pt" o:hralign="center" o:hrstd="t" o:hr="t" fillcolor="#a0a0a0" stroked="f"/>
        </w:pict>
      </w:r>
    </w:p>
    <w:p w14:paraId="724256D2" w14:textId="77777777" w:rsidR="00FC288F" w:rsidRPr="00C65FBD" w:rsidRDefault="00FC288F" w:rsidP="00FC288F">
      <w:pPr>
        <w:spacing w:line="280" w:lineRule="exact"/>
        <w:rPr>
          <w:b/>
          <w:bCs/>
        </w:rPr>
      </w:pPr>
      <w:r w:rsidRPr="00C65FBD">
        <w:rPr>
          <w:b/>
          <w:bCs/>
        </w:rPr>
        <w:t>Fallbeispiel 3: Aufenthaltsbestimmung eines Kindes bei Trennung der Eltern</w:t>
      </w:r>
    </w:p>
    <w:p w14:paraId="7609A1CF" w14:textId="77777777" w:rsidR="00FC288F" w:rsidRPr="00C65FBD" w:rsidRDefault="00FC288F" w:rsidP="00FC288F">
      <w:pPr>
        <w:spacing w:line="280" w:lineRule="exact"/>
        <w:rPr>
          <w:bCs/>
        </w:rPr>
      </w:pPr>
      <w:r w:rsidRPr="00C65FBD">
        <w:rPr>
          <w:b/>
          <w:bCs/>
        </w:rPr>
        <w:t>Situation:</w:t>
      </w:r>
      <w:r w:rsidRPr="00C65FBD">
        <w:rPr>
          <w:bCs/>
        </w:rPr>
        <w:br/>
        <w:t>Die Eltern der 4-jährigen Mia haben sich getrennt. Mia lebt bei ihrer Mutter, doch der Vater möchte mit ihr in eine andere Stadt ziehen, weil er dort eine neue Arbeit gefunden hat. Die Mutter ist dagegen.</w:t>
      </w:r>
    </w:p>
    <w:p w14:paraId="6A917536" w14:textId="77777777" w:rsidR="00FC288F" w:rsidRPr="00C65FBD" w:rsidRDefault="00FC288F" w:rsidP="00FC288F">
      <w:pPr>
        <w:spacing w:line="280" w:lineRule="exact"/>
        <w:rPr>
          <w:bCs/>
        </w:rPr>
      </w:pPr>
      <w:r w:rsidRPr="00C65FBD">
        <w:rPr>
          <w:b/>
          <w:bCs/>
        </w:rPr>
        <w:t>Frage:</w:t>
      </w:r>
      <w:r w:rsidRPr="00C65FBD">
        <w:rPr>
          <w:bCs/>
        </w:rPr>
        <w:br/>
      </w:r>
      <w:proofErr w:type="gramStart"/>
      <w:r w:rsidRPr="00C65FBD">
        <w:rPr>
          <w:bCs/>
        </w:rPr>
        <w:t>Darf</w:t>
      </w:r>
      <w:proofErr w:type="gramEnd"/>
      <w:r w:rsidRPr="00C65FBD">
        <w:rPr>
          <w:bCs/>
        </w:rPr>
        <w:t xml:space="preserve"> der Vater einfach mit Mia umziehen? Was sagt das ZGB dazu?</w:t>
      </w:r>
    </w:p>
    <w:p w14:paraId="694A91ED" w14:textId="77777777" w:rsidR="00FC288F" w:rsidRDefault="00FC288F" w:rsidP="00FC288F">
      <w:pPr>
        <w:spacing w:line="280" w:lineRule="exact"/>
        <w:rPr>
          <w:b/>
          <w:bCs/>
        </w:rPr>
      </w:pPr>
    </w:p>
    <w:p w14:paraId="6CCD0DDB" w14:textId="77777777" w:rsidR="00FC288F" w:rsidRDefault="00FC288F" w:rsidP="00FC288F">
      <w:pPr>
        <w:spacing w:line="280" w:lineRule="exact"/>
        <w:rPr>
          <w:b/>
          <w:bCs/>
        </w:rPr>
      </w:pPr>
      <w:r w:rsidRPr="00C65FBD">
        <w:rPr>
          <w:b/>
          <w:bCs/>
        </w:rPr>
        <w:t>Lösung:</w:t>
      </w:r>
    </w:p>
    <w:p w14:paraId="18256C91" w14:textId="77777777" w:rsidR="0019270D" w:rsidRDefault="0019270D" w:rsidP="00FC288F">
      <w:pPr>
        <w:spacing w:line="280" w:lineRule="exact"/>
        <w:rPr>
          <w:b/>
          <w:bCs/>
        </w:rPr>
      </w:pPr>
    </w:p>
    <w:p w14:paraId="4116FD06" w14:textId="77777777" w:rsidR="0019270D" w:rsidRDefault="0019270D" w:rsidP="00FC288F">
      <w:pPr>
        <w:spacing w:line="280" w:lineRule="exact"/>
        <w:rPr>
          <w:b/>
          <w:bCs/>
        </w:rPr>
      </w:pPr>
    </w:p>
    <w:p w14:paraId="50F76FC3" w14:textId="77777777" w:rsidR="0019270D" w:rsidRDefault="0019270D" w:rsidP="00FC288F">
      <w:pPr>
        <w:spacing w:line="280" w:lineRule="exact"/>
        <w:rPr>
          <w:b/>
          <w:bCs/>
        </w:rPr>
      </w:pPr>
    </w:p>
    <w:p w14:paraId="4AA4BB3E" w14:textId="77777777" w:rsidR="0019270D" w:rsidRDefault="0019270D" w:rsidP="00FC288F">
      <w:pPr>
        <w:spacing w:line="280" w:lineRule="exact"/>
        <w:rPr>
          <w:b/>
          <w:bCs/>
        </w:rPr>
      </w:pPr>
    </w:p>
    <w:p w14:paraId="119985D2" w14:textId="77777777" w:rsidR="00FC288F" w:rsidRDefault="00FC288F" w:rsidP="00FC288F">
      <w:pPr>
        <w:spacing w:line="280" w:lineRule="exact"/>
        <w:rPr>
          <w:b/>
          <w:bCs/>
        </w:rPr>
      </w:pPr>
    </w:p>
    <w:p w14:paraId="6AC2E2C4" w14:textId="77777777" w:rsidR="00FC288F" w:rsidRDefault="00FC288F" w:rsidP="00FC288F">
      <w:pPr>
        <w:pStyle w:val="BGS-Standard"/>
        <w:spacing w:line="480" w:lineRule="auto"/>
        <w:rPr>
          <w:rStyle w:val="Fett"/>
          <w:bCs w:val="0"/>
        </w:rPr>
      </w:pPr>
      <w:r w:rsidRPr="00837FBC">
        <w:rPr>
          <w:b/>
          <w:noProof/>
          <w:lang w:eastAsia="de-CH"/>
        </w:rPr>
        <w:drawing>
          <wp:anchor distT="0" distB="0" distL="114300" distR="114300" simplePos="0" relativeHeight="251692544" behindDoc="0" locked="0" layoutInCell="1" allowOverlap="1" wp14:anchorId="0BE3A6D0" wp14:editId="118D00CE">
            <wp:simplePos x="0" y="0"/>
            <wp:positionH relativeFrom="column">
              <wp:posOffset>-740732</wp:posOffset>
            </wp:positionH>
            <wp:positionV relativeFrom="paragraph">
              <wp:posOffset>159796</wp:posOffset>
            </wp:positionV>
            <wp:extent cx="441960" cy="387350"/>
            <wp:effectExtent l="0" t="0" r="0" b="0"/>
            <wp:wrapSquare wrapText="bothSides"/>
            <wp:docPr id="10261" name="Grafik 10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1960" cy="387350"/>
                    </a:xfrm>
                    <a:prstGeom prst="rect">
                      <a:avLst/>
                    </a:prstGeom>
                  </pic:spPr>
                </pic:pic>
              </a:graphicData>
            </a:graphic>
            <wp14:sizeRelH relativeFrom="page">
              <wp14:pctWidth>0</wp14:pctWidth>
            </wp14:sizeRelH>
            <wp14:sizeRelV relativeFrom="page">
              <wp14:pctHeight>0</wp14:pctHeight>
            </wp14:sizeRelV>
          </wp:anchor>
        </w:drawing>
      </w:r>
    </w:p>
    <w:p w14:paraId="3EC8AD2D" w14:textId="3A0EF467" w:rsidR="00887D7E" w:rsidRPr="00837FBC" w:rsidRDefault="00722616" w:rsidP="00FC288F">
      <w:pPr>
        <w:pStyle w:val="BGS-Standard"/>
        <w:spacing w:line="480" w:lineRule="auto"/>
        <w:rPr>
          <w:rStyle w:val="Fett"/>
          <w:bCs w:val="0"/>
        </w:rPr>
      </w:pPr>
      <w:r w:rsidRPr="00837FBC">
        <w:rPr>
          <w:rStyle w:val="Fett"/>
          <w:bCs w:val="0"/>
        </w:rPr>
        <w:t>Scheidung und Güterrechtliche Auseinandersetzung</w:t>
      </w:r>
    </w:p>
    <w:p w14:paraId="33A87456" w14:textId="0614D8D8" w:rsidR="00887D7E" w:rsidRPr="00887D7E" w:rsidRDefault="00887D7E" w:rsidP="00887D7E">
      <w:pPr>
        <w:pStyle w:val="BGS-Standard"/>
        <w:rPr>
          <w:rStyle w:val="Fett"/>
          <w:b w:val="0"/>
          <w:bCs w:val="0"/>
        </w:rPr>
      </w:pPr>
    </w:p>
    <w:p w14:paraId="6083CAAD" w14:textId="77777777" w:rsidR="00887D7E" w:rsidRPr="00887D7E" w:rsidRDefault="00887D7E" w:rsidP="00887D7E">
      <w:pPr>
        <w:pStyle w:val="BGS-Standard"/>
        <w:ind w:left="0"/>
        <w:rPr>
          <w:rStyle w:val="Fett"/>
          <w:b w:val="0"/>
          <w:bCs w:val="0"/>
          <w:i/>
        </w:rPr>
      </w:pPr>
      <w:r w:rsidRPr="00887D7E">
        <w:rPr>
          <w:rStyle w:val="Fett"/>
          <w:b w:val="0"/>
          <w:i/>
        </w:rPr>
        <w:t xml:space="preserve">Zum Einstieg: </w:t>
      </w:r>
      <w:hyperlink r:id="rId16" w:history="1">
        <w:r w:rsidRPr="00887D7E">
          <w:rPr>
            <w:rStyle w:val="Hyperlink"/>
            <w:i/>
          </w:rPr>
          <w:t>https://www.youtube.com/watch?v=ZHLg_9DGbSg</w:t>
        </w:r>
      </w:hyperlink>
    </w:p>
    <w:p w14:paraId="3B033AF8" w14:textId="77777777" w:rsidR="00887D7E" w:rsidRPr="00887D7E" w:rsidRDefault="00887D7E" w:rsidP="00887D7E">
      <w:pPr>
        <w:pStyle w:val="BGS-Standard"/>
        <w:ind w:left="0"/>
        <w:rPr>
          <w:rStyle w:val="Fett"/>
          <w:b w:val="0"/>
          <w:bCs w:val="0"/>
        </w:rPr>
      </w:pPr>
    </w:p>
    <w:p w14:paraId="05FA1A0F" w14:textId="77777777" w:rsidR="00887D7E" w:rsidRPr="00887D7E" w:rsidRDefault="00722616" w:rsidP="00887D7E">
      <w:pPr>
        <w:pStyle w:val="BGS-Standard"/>
        <w:ind w:left="0"/>
        <w:rPr>
          <w:rStyle w:val="Fett"/>
          <w:b w:val="0"/>
          <w:bCs w:val="0"/>
        </w:rPr>
      </w:pPr>
      <w:r w:rsidRPr="00722616">
        <w:rPr>
          <w:rStyle w:val="Fett"/>
          <w:color w:val="00B050"/>
        </w:rPr>
        <w:t xml:space="preserve">Auftrag </w:t>
      </w:r>
      <w:r w:rsidR="00603113">
        <w:rPr>
          <w:rStyle w:val="Fett"/>
          <w:color w:val="00B050"/>
        </w:rPr>
        <w:t>6</w:t>
      </w:r>
      <w:r>
        <w:rPr>
          <w:rStyle w:val="Fett"/>
          <w:color w:val="00B050"/>
        </w:rPr>
        <w:t>: Begriffe zuordnen</w:t>
      </w:r>
      <w:r w:rsidR="00887D7E" w:rsidRPr="00887D7E">
        <w:rPr>
          <w:rStyle w:val="Fett"/>
          <w:b w:val="0"/>
          <w:color w:val="FF0000"/>
        </w:rPr>
        <w:t xml:space="preserve"> </w:t>
      </w:r>
    </w:p>
    <w:p w14:paraId="66C65C62" w14:textId="77777777" w:rsidR="00887D7E" w:rsidRPr="00887D7E" w:rsidRDefault="00887D7E" w:rsidP="00887D7E">
      <w:pPr>
        <w:pStyle w:val="BGS-Standard"/>
        <w:ind w:left="0"/>
        <w:rPr>
          <w:rStyle w:val="Fett"/>
          <w:b w:val="0"/>
          <w:bCs w:val="0"/>
        </w:rPr>
      </w:pPr>
    </w:p>
    <w:p w14:paraId="62D2F883" w14:textId="520C939F" w:rsidR="00887D7E" w:rsidRDefault="00887D7E" w:rsidP="00887D7E">
      <w:pPr>
        <w:pStyle w:val="BGS-Standard"/>
        <w:ind w:left="0"/>
        <w:rPr>
          <w:rStyle w:val="Fett"/>
          <w:b w:val="0"/>
        </w:rPr>
      </w:pPr>
      <w:r w:rsidRPr="00887D7E">
        <w:rPr>
          <w:rStyle w:val="Fett"/>
          <w:b w:val="0"/>
        </w:rPr>
        <w:t xml:space="preserve">Zwei Menschen lassen sich nach 15jähriger Ehe scheiden. Wem gehört was? Ordnen Sie </w:t>
      </w:r>
      <w:r w:rsidR="005A4786">
        <w:rPr>
          <w:rStyle w:val="Fett"/>
          <w:b w:val="0"/>
        </w:rPr>
        <w:t>folgende</w:t>
      </w:r>
      <w:r w:rsidRPr="00887D7E">
        <w:rPr>
          <w:rStyle w:val="Fett"/>
          <w:b w:val="0"/>
        </w:rPr>
        <w:t xml:space="preserve"> Begriffe </w:t>
      </w:r>
      <w:r w:rsidR="005A4786">
        <w:rPr>
          <w:rStyle w:val="Fett"/>
          <w:b w:val="0"/>
        </w:rPr>
        <w:t xml:space="preserve">richtig zu: </w:t>
      </w:r>
    </w:p>
    <w:p w14:paraId="1037C7ED" w14:textId="77777777" w:rsidR="00FC288F" w:rsidRDefault="00FC288F" w:rsidP="00887D7E">
      <w:pPr>
        <w:pStyle w:val="BGS-Standard"/>
        <w:ind w:left="0"/>
        <w:rPr>
          <w:rStyle w:val="Fett"/>
          <w:b w:val="0"/>
        </w:rPr>
      </w:pPr>
    </w:p>
    <w:p w14:paraId="454D8B58" w14:textId="1E45CE2A" w:rsidR="00FC288F" w:rsidRPr="00887D7E" w:rsidRDefault="00FC288F" w:rsidP="00FC288F">
      <w:pPr>
        <w:pStyle w:val="BGS-Standard"/>
        <w:ind w:left="0"/>
        <w:rPr>
          <w:rStyle w:val="Fett"/>
          <w:b w:val="0"/>
          <w:bCs w:val="0"/>
          <w:i/>
        </w:rPr>
      </w:pPr>
      <w:r>
        <w:rPr>
          <w:rStyle w:val="Fett"/>
          <w:b w:val="0"/>
          <w:i/>
        </w:rPr>
        <w:t xml:space="preserve">Handy, Stuhl, </w:t>
      </w:r>
      <w:r w:rsidRPr="00887D7E">
        <w:rPr>
          <w:rStyle w:val="Fett"/>
          <w:b w:val="0"/>
          <w:i/>
        </w:rPr>
        <w:t xml:space="preserve">Bett, Fernsehen, Auto, Nähmaschine, </w:t>
      </w:r>
      <w:proofErr w:type="gramStart"/>
      <w:r w:rsidRPr="00887D7E">
        <w:rPr>
          <w:rStyle w:val="Fett"/>
          <w:b w:val="0"/>
          <w:i/>
        </w:rPr>
        <w:t xml:space="preserve">Bauernschrank,  </w:t>
      </w:r>
      <w:proofErr w:type="spellStart"/>
      <w:r w:rsidRPr="00887D7E">
        <w:rPr>
          <w:rStyle w:val="Fett"/>
          <w:b w:val="0"/>
          <w:i/>
        </w:rPr>
        <w:t>Pensionskass</w:t>
      </w:r>
      <w:proofErr w:type="spellEnd"/>
      <w:proofErr w:type="gramEnd"/>
      <w:r w:rsidRPr="00887D7E">
        <w:rPr>
          <w:rStyle w:val="Fett"/>
          <w:b w:val="0"/>
          <w:i/>
        </w:rPr>
        <w:t xml:space="preserve"> Frau, Pensionskasse </w:t>
      </w:r>
      <w:proofErr w:type="gramStart"/>
      <w:r w:rsidRPr="00887D7E">
        <w:rPr>
          <w:rStyle w:val="Fett"/>
          <w:b w:val="0"/>
          <w:i/>
        </w:rPr>
        <w:t>Mann,,</w:t>
      </w:r>
      <w:proofErr w:type="gramEnd"/>
      <w:r w:rsidRPr="00887D7E">
        <w:rPr>
          <w:rStyle w:val="Fett"/>
          <w:b w:val="0"/>
          <w:i/>
        </w:rPr>
        <w:t xml:space="preserve"> AHV-Mann, AHV-Frau, gemeinsames Haus aus Ersparnissen, persönliche Kleider, Erbschaft Mann, Schmuck als Erbschaft, Schmuck als Geschenk während der Ehe, Ersatz für Arbeitsausfall/Unfall (Genugtuung</w:t>
      </w:r>
      <w:proofErr w:type="gramStart"/>
      <w:r w:rsidRPr="00887D7E">
        <w:rPr>
          <w:rStyle w:val="Fett"/>
          <w:b w:val="0"/>
          <w:i/>
        </w:rPr>
        <w:t>),  Ersparnis</w:t>
      </w:r>
      <w:proofErr w:type="gramEnd"/>
      <w:r w:rsidRPr="00887D7E">
        <w:rPr>
          <w:rStyle w:val="Fett"/>
          <w:b w:val="0"/>
          <w:i/>
        </w:rPr>
        <w:t xml:space="preserve"> aus </w:t>
      </w:r>
      <w:proofErr w:type="gramStart"/>
      <w:r w:rsidRPr="00887D7E">
        <w:rPr>
          <w:rStyle w:val="Fett"/>
          <w:b w:val="0"/>
          <w:i/>
        </w:rPr>
        <w:t>dem  Arbeitserwerb</w:t>
      </w:r>
      <w:proofErr w:type="gramEnd"/>
      <w:r w:rsidRPr="00887D7E">
        <w:rPr>
          <w:rStyle w:val="Fett"/>
          <w:b w:val="0"/>
          <w:i/>
        </w:rPr>
        <w:t xml:space="preserve"> Mann, Ersparnis aus dem Arbeitserwerb </w:t>
      </w:r>
      <w:proofErr w:type="spellStart"/>
      <w:r w:rsidRPr="00887D7E">
        <w:rPr>
          <w:rStyle w:val="Fett"/>
          <w:b w:val="0"/>
          <w:i/>
        </w:rPr>
        <w:t>Fr</w:t>
      </w:r>
      <w:r w:rsidR="0019270D">
        <w:rPr>
          <w:rStyle w:val="Fett"/>
          <w:b w:val="0"/>
          <w:i/>
        </w:rPr>
        <w:t>ai</w:t>
      </w:r>
      <w:proofErr w:type="spellEnd"/>
    </w:p>
    <w:p w14:paraId="31F5FF3D" w14:textId="77777777" w:rsidR="00FC288F" w:rsidRDefault="00FC288F" w:rsidP="00887D7E">
      <w:pPr>
        <w:pStyle w:val="BGS-Standard"/>
        <w:ind w:left="0"/>
        <w:rPr>
          <w:rStyle w:val="Fett"/>
          <w:b w:val="0"/>
          <w:bCs w:val="0"/>
        </w:rPr>
      </w:pPr>
    </w:p>
    <w:tbl>
      <w:tblPr>
        <w:tblStyle w:val="Tabellenraster"/>
        <w:tblpPr w:leftFromText="141" w:rightFromText="141" w:vertAnchor="text" w:horzAnchor="margin" w:tblpY="135"/>
        <w:tblW w:w="0" w:type="auto"/>
        <w:tblLook w:val="04A0" w:firstRow="1" w:lastRow="0" w:firstColumn="1" w:lastColumn="0" w:noHBand="0" w:noVBand="1"/>
      </w:tblPr>
      <w:tblGrid>
        <w:gridCol w:w="2626"/>
        <w:gridCol w:w="2626"/>
        <w:gridCol w:w="2626"/>
      </w:tblGrid>
      <w:tr w:rsidR="00722616" w:rsidRPr="00887D7E" w14:paraId="6316E1C8" w14:textId="77777777" w:rsidTr="00722616">
        <w:trPr>
          <w:trHeight w:val="250"/>
        </w:trPr>
        <w:tc>
          <w:tcPr>
            <w:tcW w:w="2626" w:type="dxa"/>
            <w:tcBorders>
              <w:top w:val="nil"/>
              <w:left w:val="nil"/>
              <w:bottom w:val="single" w:sz="4" w:space="0" w:color="auto"/>
              <w:right w:val="single" w:sz="4" w:space="0" w:color="auto"/>
            </w:tcBorders>
            <w:hideMark/>
          </w:tcPr>
          <w:p w14:paraId="2A41A51E" w14:textId="77777777" w:rsidR="00722616" w:rsidRPr="00887D7E" w:rsidRDefault="00722616" w:rsidP="00722616">
            <w:pPr>
              <w:pStyle w:val="BGS-Standard"/>
              <w:ind w:left="0"/>
              <w:jc w:val="center"/>
              <w:rPr>
                <w:rStyle w:val="Fett"/>
                <w:b w:val="0"/>
                <w:bCs w:val="0"/>
              </w:rPr>
            </w:pPr>
            <w:r w:rsidRPr="00887D7E">
              <w:rPr>
                <w:rStyle w:val="Fett"/>
                <w:b w:val="0"/>
              </w:rPr>
              <w:t>gehört der Frau</w:t>
            </w:r>
          </w:p>
        </w:tc>
        <w:tc>
          <w:tcPr>
            <w:tcW w:w="2626" w:type="dxa"/>
            <w:tcBorders>
              <w:top w:val="nil"/>
              <w:left w:val="single" w:sz="4" w:space="0" w:color="auto"/>
              <w:bottom w:val="single" w:sz="4" w:space="0" w:color="auto"/>
              <w:right w:val="single" w:sz="4" w:space="0" w:color="auto"/>
            </w:tcBorders>
            <w:hideMark/>
          </w:tcPr>
          <w:p w14:paraId="3368271F" w14:textId="77777777" w:rsidR="00722616" w:rsidRPr="00887D7E" w:rsidRDefault="00722616" w:rsidP="00722616">
            <w:pPr>
              <w:pStyle w:val="BGS-Standard"/>
              <w:ind w:left="0"/>
              <w:jc w:val="center"/>
              <w:rPr>
                <w:rStyle w:val="Fett"/>
                <w:b w:val="0"/>
                <w:bCs w:val="0"/>
              </w:rPr>
            </w:pPr>
            <w:r w:rsidRPr="00887D7E">
              <w:rPr>
                <w:rStyle w:val="Fett"/>
                <w:b w:val="0"/>
              </w:rPr>
              <w:t>wird geteilt</w:t>
            </w:r>
          </w:p>
        </w:tc>
        <w:tc>
          <w:tcPr>
            <w:tcW w:w="2626" w:type="dxa"/>
            <w:tcBorders>
              <w:top w:val="nil"/>
              <w:left w:val="single" w:sz="4" w:space="0" w:color="auto"/>
              <w:bottom w:val="single" w:sz="4" w:space="0" w:color="auto"/>
              <w:right w:val="nil"/>
            </w:tcBorders>
            <w:hideMark/>
          </w:tcPr>
          <w:p w14:paraId="3DB1A515" w14:textId="77777777" w:rsidR="00722616" w:rsidRPr="00887D7E" w:rsidRDefault="00722616" w:rsidP="00722616">
            <w:pPr>
              <w:pStyle w:val="BGS-Standard"/>
              <w:ind w:left="0"/>
              <w:jc w:val="center"/>
              <w:rPr>
                <w:rStyle w:val="Fett"/>
                <w:b w:val="0"/>
                <w:bCs w:val="0"/>
              </w:rPr>
            </w:pPr>
            <w:r w:rsidRPr="00887D7E">
              <w:rPr>
                <w:rStyle w:val="Fett"/>
                <w:b w:val="0"/>
              </w:rPr>
              <w:t>gehört dem Mann</w:t>
            </w:r>
          </w:p>
        </w:tc>
      </w:tr>
      <w:tr w:rsidR="00722616" w:rsidRPr="00887D7E" w14:paraId="5BBBE453" w14:textId="77777777" w:rsidTr="00722616">
        <w:trPr>
          <w:trHeight w:val="511"/>
        </w:trPr>
        <w:tc>
          <w:tcPr>
            <w:tcW w:w="2626" w:type="dxa"/>
            <w:tcBorders>
              <w:top w:val="single" w:sz="4" w:space="0" w:color="auto"/>
              <w:left w:val="nil"/>
              <w:bottom w:val="nil"/>
              <w:right w:val="single" w:sz="4" w:space="0" w:color="auto"/>
            </w:tcBorders>
          </w:tcPr>
          <w:p w14:paraId="7FE0969C" w14:textId="77777777" w:rsidR="00722616" w:rsidRPr="00887D7E" w:rsidRDefault="00722616" w:rsidP="00722616">
            <w:pPr>
              <w:pStyle w:val="BGS-Standard"/>
              <w:ind w:left="0"/>
              <w:rPr>
                <w:rStyle w:val="Fett"/>
                <w:b w:val="0"/>
                <w:bCs w:val="0"/>
              </w:rPr>
            </w:pPr>
          </w:p>
          <w:p w14:paraId="1F683CFE" w14:textId="77777777" w:rsidR="00722616" w:rsidRDefault="00722616" w:rsidP="00722616">
            <w:pPr>
              <w:pStyle w:val="BGS-Standard"/>
              <w:ind w:left="0"/>
              <w:rPr>
                <w:rStyle w:val="Fett"/>
                <w:b w:val="0"/>
                <w:bCs w:val="0"/>
              </w:rPr>
            </w:pPr>
          </w:p>
          <w:p w14:paraId="67FCFB6B" w14:textId="77777777" w:rsidR="005A4786" w:rsidRDefault="005A4786" w:rsidP="00722616">
            <w:pPr>
              <w:pStyle w:val="BGS-Standard"/>
              <w:ind w:left="0"/>
              <w:rPr>
                <w:rStyle w:val="Fett"/>
              </w:rPr>
            </w:pPr>
          </w:p>
          <w:p w14:paraId="7130219C" w14:textId="77777777" w:rsidR="005A4786" w:rsidRDefault="005A4786" w:rsidP="00722616">
            <w:pPr>
              <w:pStyle w:val="BGS-Standard"/>
              <w:ind w:left="0"/>
              <w:rPr>
                <w:rStyle w:val="Fett"/>
              </w:rPr>
            </w:pPr>
          </w:p>
          <w:p w14:paraId="627EBB1F" w14:textId="77777777" w:rsidR="005A4786" w:rsidRDefault="005A4786" w:rsidP="00722616">
            <w:pPr>
              <w:pStyle w:val="BGS-Standard"/>
              <w:ind w:left="0"/>
              <w:rPr>
                <w:rStyle w:val="Fett"/>
              </w:rPr>
            </w:pPr>
          </w:p>
          <w:p w14:paraId="77762358" w14:textId="77777777" w:rsidR="005A4786" w:rsidRDefault="005A4786" w:rsidP="00722616">
            <w:pPr>
              <w:pStyle w:val="BGS-Standard"/>
              <w:ind w:left="0"/>
              <w:rPr>
                <w:rStyle w:val="Fett"/>
              </w:rPr>
            </w:pPr>
          </w:p>
          <w:p w14:paraId="733BE399" w14:textId="77777777" w:rsidR="005A4786" w:rsidRDefault="005A4786" w:rsidP="00722616">
            <w:pPr>
              <w:pStyle w:val="BGS-Standard"/>
              <w:ind w:left="0"/>
              <w:rPr>
                <w:rStyle w:val="Fett"/>
              </w:rPr>
            </w:pPr>
          </w:p>
          <w:p w14:paraId="59E86601" w14:textId="77777777" w:rsidR="005A4786" w:rsidRDefault="005A4786" w:rsidP="00722616">
            <w:pPr>
              <w:pStyle w:val="BGS-Standard"/>
              <w:ind w:left="0"/>
              <w:rPr>
                <w:rStyle w:val="Fett"/>
              </w:rPr>
            </w:pPr>
          </w:p>
          <w:p w14:paraId="54CD4EF5" w14:textId="77777777" w:rsidR="005A4786" w:rsidRDefault="005A4786" w:rsidP="00722616">
            <w:pPr>
              <w:pStyle w:val="BGS-Standard"/>
              <w:ind w:left="0"/>
              <w:rPr>
                <w:rStyle w:val="Fett"/>
              </w:rPr>
            </w:pPr>
          </w:p>
          <w:p w14:paraId="35111335" w14:textId="77777777" w:rsidR="005A4786" w:rsidRDefault="005A4786" w:rsidP="00722616">
            <w:pPr>
              <w:pStyle w:val="BGS-Standard"/>
              <w:ind w:left="0"/>
              <w:rPr>
                <w:rStyle w:val="Fett"/>
              </w:rPr>
            </w:pPr>
          </w:p>
          <w:p w14:paraId="764C8122" w14:textId="77777777" w:rsidR="005A4786" w:rsidRDefault="005A4786" w:rsidP="00722616">
            <w:pPr>
              <w:pStyle w:val="BGS-Standard"/>
              <w:ind w:left="0"/>
              <w:rPr>
                <w:rStyle w:val="Fett"/>
              </w:rPr>
            </w:pPr>
          </w:p>
          <w:p w14:paraId="3D790FFD" w14:textId="77777777" w:rsidR="005A4786" w:rsidRDefault="005A4786" w:rsidP="00722616">
            <w:pPr>
              <w:pStyle w:val="BGS-Standard"/>
              <w:ind w:left="0"/>
              <w:rPr>
                <w:rStyle w:val="Fett"/>
              </w:rPr>
            </w:pPr>
          </w:p>
          <w:p w14:paraId="12CD0725" w14:textId="77777777" w:rsidR="005A4786" w:rsidRDefault="005A4786" w:rsidP="00722616">
            <w:pPr>
              <w:pStyle w:val="BGS-Standard"/>
              <w:ind w:left="0"/>
              <w:rPr>
                <w:rStyle w:val="Fett"/>
              </w:rPr>
            </w:pPr>
          </w:p>
          <w:p w14:paraId="583F515B" w14:textId="77777777" w:rsidR="005A4786" w:rsidRDefault="005A4786" w:rsidP="00722616">
            <w:pPr>
              <w:pStyle w:val="BGS-Standard"/>
              <w:ind w:left="0"/>
              <w:rPr>
                <w:rStyle w:val="Fett"/>
              </w:rPr>
            </w:pPr>
          </w:p>
          <w:p w14:paraId="5AD3A18D" w14:textId="77777777" w:rsidR="005A4786" w:rsidRDefault="005A4786" w:rsidP="00722616">
            <w:pPr>
              <w:pStyle w:val="BGS-Standard"/>
              <w:ind w:left="0"/>
              <w:rPr>
                <w:rStyle w:val="Fett"/>
              </w:rPr>
            </w:pPr>
          </w:p>
          <w:p w14:paraId="65FEE085" w14:textId="77777777" w:rsidR="005A4786" w:rsidRPr="00887D7E" w:rsidRDefault="005A4786" w:rsidP="00722616">
            <w:pPr>
              <w:pStyle w:val="BGS-Standard"/>
              <w:ind w:left="0"/>
              <w:rPr>
                <w:rStyle w:val="Fett"/>
                <w:b w:val="0"/>
                <w:bCs w:val="0"/>
              </w:rPr>
            </w:pPr>
          </w:p>
        </w:tc>
        <w:tc>
          <w:tcPr>
            <w:tcW w:w="2626" w:type="dxa"/>
            <w:tcBorders>
              <w:top w:val="single" w:sz="4" w:space="0" w:color="auto"/>
              <w:left w:val="single" w:sz="4" w:space="0" w:color="auto"/>
              <w:bottom w:val="nil"/>
              <w:right w:val="single" w:sz="4" w:space="0" w:color="auto"/>
            </w:tcBorders>
          </w:tcPr>
          <w:p w14:paraId="7DF84646" w14:textId="77777777" w:rsidR="00722616" w:rsidRPr="00887D7E" w:rsidRDefault="00722616" w:rsidP="00722616">
            <w:pPr>
              <w:pStyle w:val="BGS-Standard"/>
              <w:ind w:left="0"/>
              <w:rPr>
                <w:rStyle w:val="Fett"/>
                <w:b w:val="0"/>
                <w:bCs w:val="0"/>
              </w:rPr>
            </w:pPr>
          </w:p>
        </w:tc>
        <w:tc>
          <w:tcPr>
            <w:tcW w:w="2626" w:type="dxa"/>
            <w:tcBorders>
              <w:top w:val="single" w:sz="4" w:space="0" w:color="auto"/>
              <w:left w:val="single" w:sz="4" w:space="0" w:color="auto"/>
              <w:bottom w:val="nil"/>
              <w:right w:val="nil"/>
            </w:tcBorders>
          </w:tcPr>
          <w:p w14:paraId="38ACE437" w14:textId="77777777" w:rsidR="00722616" w:rsidRPr="00887D7E" w:rsidRDefault="00722616" w:rsidP="00722616">
            <w:pPr>
              <w:pStyle w:val="BGS-Standard"/>
              <w:ind w:left="0"/>
              <w:rPr>
                <w:rStyle w:val="Fett"/>
                <w:b w:val="0"/>
                <w:bCs w:val="0"/>
              </w:rPr>
            </w:pPr>
          </w:p>
        </w:tc>
      </w:tr>
    </w:tbl>
    <w:p w14:paraId="523335E5" w14:textId="77777777" w:rsidR="00887D7E" w:rsidRPr="00887D7E" w:rsidRDefault="00887D7E" w:rsidP="00887D7E">
      <w:pPr>
        <w:pStyle w:val="BGS-Standard"/>
        <w:ind w:left="0"/>
        <w:rPr>
          <w:rStyle w:val="Fett"/>
          <w:b w:val="0"/>
          <w:bCs w:val="0"/>
        </w:rPr>
      </w:pPr>
    </w:p>
    <w:p w14:paraId="11A761B2" w14:textId="77777777" w:rsidR="00887D7E" w:rsidRPr="00887D7E" w:rsidRDefault="00887D7E" w:rsidP="00887D7E">
      <w:pPr>
        <w:pStyle w:val="BGS-Standard"/>
        <w:ind w:left="1416"/>
        <w:rPr>
          <w:rStyle w:val="Fett"/>
          <w:b w:val="0"/>
          <w:bCs w:val="0"/>
        </w:rPr>
      </w:pPr>
    </w:p>
    <w:p w14:paraId="5D5B926C" w14:textId="77777777" w:rsidR="00887D7E" w:rsidRPr="00887D7E" w:rsidRDefault="00887D7E" w:rsidP="00887D7E">
      <w:pPr>
        <w:pStyle w:val="BGS-Standard"/>
        <w:ind w:left="1416"/>
        <w:rPr>
          <w:rStyle w:val="Fett"/>
          <w:b w:val="0"/>
          <w:bCs w:val="0"/>
        </w:rPr>
      </w:pPr>
    </w:p>
    <w:p w14:paraId="1D0D323F" w14:textId="77777777" w:rsidR="00722616" w:rsidRDefault="00722616" w:rsidP="00887D7E">
      <w:pPr>
        <w:pStyle w:val="BGS-Standard"/>
        <w:ind w:left="1416"/>
        <w:rPr>
          <w:rStyle w:val="Fett"/>
          <w:b w:val="0"/>
          <w:i/>
        </w:rPr>
      </w:pPr>
    </w:p>
    <w:p w14:paraId="23683D7C" w14:textId="77777777" w:rsidR="005A4786" w:rsidRDefault="005A4786" w:rsidP="00722616">
      <w:pPr>
        <w:pStyle w:val="BGS-Standard"/>
        <w:ind w:left="0"/>
        <w:rPr>
          <w:rStyle w:val="Fett"/>
          <w:b w:val="0"/>
          <w:i/>
        </w:rPr>
      </w:pPr>
    </w:p>
    <w:p w14:paraId="61CF33AA" w14:textId="77777777" w:rsidR="005A4786" w:rsidRDefault="005A4786" w:rsidP="00722616">
      <w:pPr>
        <w:pStyle w:val="BGS-Standard"/>
        <w:ind w:left="0"/>
        <w:rPr>
          <w:rStyle w:val="Fett"/>
          <w:b w:val="0"/>
          <w:i/>
        </w:rPr>
      </w:pPr>
    </w:p>
    <w:p w14:paraId="7D94C4C3" w14:textId="77777777" w:rsidR="005A4786" w:rsidRDefault="005A4786" w:rsidP="00722616">
      <w:pPr>
        <w:pStyle w:val="BGS-Standard"/>
        <w:ind w:left="0"/>
        <w:rPr>
          <w:rStyle w:val="Fett"/>
          <w:b w:val="0"/>
          <w:i/>
        </w:rPr>
      </w:pPr>
    </w:p>
    <w:p w14:paraId="6890CE6A" w14:textId="77777777" w:rsidR="005A4786" w:rsidRDefault="005A4786" w:rsidP="00722616">
      <w:pPr>
        <w:pStyle w:val="BGS-Standard"/>
        <w:ind w:left="0"/>
        <w:rPr>
          <w:rStyle w:val="Fett"/>
          <w:b w:val="0"/>
          <w:i/>
        </w:rPr>
      </w:pPr>
    </w:p>
    <w:p w14:paraId="6D96025A" w14:textId="77777777" w:rsidR="005A4786" w:rsidRDefault="005A4786" w:rsidP="00722616">
      <w:pPr>
        <w:pStyle w:val="BGS-Standard"/>
        <w:ind w:left="0"/>
        <w:rPr>
          <w:rStyle w:val="Fett"/>
          <w:b w:val="0"/>
          <w:i/>
        </w:rPr>
      </w:pPr>
    </w:p>
    <w:p w14:paraId="2A698806" w14:textId="77777777" w:rsidR="005A4786" w:rsidRDefault="005A4786" w:rsidP="00722616">
      <w:pPr>
        <w:pStyle w:val="BGS-Standard"/>
        <w:ind w:left="0"/>
        <w:rPr>
          <w:rStyle w:val="Fett"/>
          <w:b w:val="0"/>
          <w:i/>
        </w:rPr>
      </w:pPr>
    </w:p>
    <w:p w14:paraId="272C40DD" w14:textId="77777777" w:rsidR="005A4786" w:rsidRDefault="005A4786" w:rsidP="00722616">
      <w:pPr>
        <w:pStyle w:val="BGS-Standard"/>
        <w:ind w:left="0"/>
        <w:rPr>
          <w:rStyle w:val="Fett"/>
          <w:b w:val="0"/>
          <w:i/>
        </w:rPr>
      </w:pPr>
    </w:p>
    <w:p w14:paraId="75771023" w14:textId="77777777" w:rsidR="005A4786" w:rsidRDefault="005A4786" w:rsidP="00722616">
      <w:pPr>
        <w:pStyle w:val="BGS-Standard"/>
        <w:ind w:left="0"/>
        <w:rPr>
          <w:rStyle w:val="Fett"/>
          <w:b w:val="0"/>
          <w:i/>
        </w:rPr>
      </w:pPr>
    </w:p>
    <w:p w14:paraId="3689C81E" w14:textId="77777777" w:rsidR="005A4786" w:rsidRDefault="005A4786" w:rsidP="00722616">
      <w:pPr>
        <w:pStyle w:val="BGS-Standard"/>
        <w:ind w:left="0"/>
        <w:rPr>
          <w:rStyle w:val="Fett"/>
          <w:b w:val="0"/>
          <w:i/>
        </w:rPr>
      </w:pPr>
    </w:p>
    <w:p w14:paraId="450333DA" w14:textId="77777777" w:rsidR="005A4786" w:rsidRDefault="005A4786" w:rsidP="00722616">
      <w:pPr>
        <w:pStyle w:val="BGS-Standard"/>
        <w:ind w:left="0"/>
        <w:rPr>
          <w:rStyle w:val="Fett"/>
          <w:b w:val="0"/>
          <w:i/>
        </w:rPr>
      </w:pPr>
    </w:p>
    <w:p w14:paraId="315630F7" w14:textId="77777777" w:rsidR="005A4786" w:rsidRDefault="005A4786" w:rsidP="00722616">
      <w:pPr>
        <w:pStyle w:val="BGS-Standard"/>
        <w:ind w:left="0"/>
        <w:rPr>
          <w:rStyle w:val="Fett"/>
          <w:b w:val="0"/>
          <w:i/>
        </w:rPr>
      </w:pPr>
    </w:p>
    <w:p w14:paraId="0F1303C5" w14:textId="77777777" w:rsidR="005A4786" w:rsidRDefault="005A4786" w:rsidP="00722616">
      <w:pPr>
        <w:pStyle w:val="BGS-Standard"/>
        <w:ind w:left="0"/>
        <w:rPr>
          <w:rStyle w:val="Fett"/>
          <w:b w:val="0"/>
          <w:i/>
        </w:rPr>
      </w:pPr>
    </w:p>
    <w:p w14:paraId="59D189BC" w14:textId="77777777" w:rsidR="005A4786" w:rsidRDefault="005A4786" w:rsidP="00722616">
      <w:pPr>
        <w:pStyle w:val="BGS-Standard"/>
        <w:ind w:left="0"/>
        <w:rPr>
          <w:rStyle w:val="Fett"/>
          <w:b w:val="0"/>
          <w:i/>
        </w:rPr>
      </w:pPr>
    </w:p>
    <w:p w14:paraId="02976093" w14:textId="77777777" w:rsidR="005A4786" w:rsidRDefault="005A4786" w:rsidP="00722616">
      <w:pPr>
        <w:pStyle w:val="BGS-Standard"/>
        <w:ind w:left="0"/>
        <w:rPr>
          <w:rStyle w:val="Fett"/>
          <w:b w:val="0"/>
          <w:i/>
        </w:rPr>
      </w:pPr>
    </w:p>
    <w:p w14:paraId="09B7F4B1" w14:textId="77777777" w:rsidR="005A4786" w:rsidRDefault="005A4786" w:rsidP="00722616">
      <w:pPr>
        <w:pStyle w:val="BGS-Standard"/>
        <w:ind w:left="0"/>
        <w:rPr>
          <w:rStyle w:val="Fett"/>
          <w:b w:val="0"/>
          <w:i/>
        </w:rPr>
      </w:pPr>
    </w:p>
    <w:p w14:paraId="477570DA" w14:textId="77777777" w:rsidR="005A4786" w:rsidRDefault="005A4786" w:rsidP="00722616">
      <w:pPr>
        <w:pStyle w:val="BGS-Standard"/>
        <w:ind w:left="0"/>
        <w:rPr>
          <w:rStyle w:val="Fett"/>
          <w:b w:val="0"/>
          <w:i/>
        </w:rPr>
      </w:pPr>
    </w:p>
    <w:p w14:paraId="1B572AA7" w14:textId="31228420" w:rsidR="005A4786" w:rsidRDefault="005A4786" w:rsidP="00722616">
      <w:pPr>
        <w:pStyle w:val="BGS-Standard"/>
        <w:ind w:left="0"/>
        <w:rPr>
          <w:rStyle w:val="Fett"/>
          <w:b w:val="0"/>
          <w:i/>
        </w:rPr>
      </w:pPr>
      <w:r w:rsidRPr="00887D7E">
        <w:rPr>
          <w:noProof/>
          <w:lang w:eastAsia="de-CH"/>
        </w:rPr>
        <w:drawing>
          <wp:anchor distT="0" distB="0" distL="114300" distR="114300" simplePos="0" relativeHeight="251740672" behindDoc="1" locked="0" layoutInCell="1" allowOverlap="1" wp14:anchorId="3AFB343E" wp14:editId="4DF74092">
            <wp:simplePos x="0" y="0"/>
            <wp:positionH relativeFrom="column">
              <wp:posOffset>-676275</wp:posOffset>
            </wp:positionH>
            <wp:positionV relativeFrom="paragraph">
              <wp:posOffset>252095</wp:posOffset>
            </wp:positionV>
            <wp:extent cx="365760" cy="365760"/>
            <wp:effectExtent l="0" t="0" r="0" b="0"/>
            <wp:wrapTight wrapText="bothSides">
              <wp:wrapPolygon edited="0">
                <wp:start x="15750" y="0"/>
                <wp:lineTo x="1125" y="9000"/>
                <wp:lineTo x="0" y="12375"/>
                <wp:lineTo x="3375" y="20250"/>
                <wp:lineTo x="11250" y="20250"/>
                <wp:lineTo x="20250" y="1125"/>
                <wp:lineTo x="20250" y="0"/>
                <wp:lineTo x="15750" y="0"/>
              </wp:wrapPolygon>
            </wp:wrapTight>
            <wp:docPr id="1547645857" name="Grafik 1547645857" descr="check-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29" descr="check-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14:sizeRelH relativeFrom="page">
              <wp14:pctWidth>0</wp14:pctWidth>
            </wp14:sizeRelH>
            <wp14:sizeRelV relativeFrom="page">
              <wp14:pctHeight>0</wp14:pctHeight>
            </wp14:sizeRelV>
          </wp:anchor>
        </w:drawing>
      </w:r>
    </w:p>
    <w:p w14:paraId="38566ECE" w14:textId="6BBB777A" w:rsidR="005A4786" w:rsidRDefault="005A4786" w:rsidP="00722616">
      <w:pPr>
        <w:pStyle w:val="BGS-Standard"/>
        <w:ind w:left="0"/>
        <w:rPr>
          <w:rStyle w:val="Fett"/>
          <w:b w:val="0"/>
          <w:i/>
        </w:rPr>
      </w:pPr>
    </w:p>
    <w:p w14:paraId="1700C753" w14:textId="641CFE41" w:rsidR="00887D7E" w:rsidRPr="00EF7D57" w:rsidRDefault="005A4786" w:rsidP="00722616">
      <w:pPr>
        <w:pStyle w:val="BGS-Standard"/>
        <w:ind w:left="0"/>
        <w:rPr>
          <w:rStyle w:val="Fett"/>
          <w:bCs w:val="0"/>
        </w:rPr>
      </w:pPr>
      <w:r>
        <w:rPr>
          <w:rStyle w:val="Fett"/>
          <w:bCs w:val="0"/>
        </w:rPr>
        <w:t xml:space="preserve">Lösung im Plenum besprechen </w:t>
      </w:r>
    </w:p>
    <w:p w14:paraId="13EB7FB7" w14:textId="210198B2" w:rsidR="00A70BC2" w:rsidRDefault="00A70BC2" w:rsidP="00722616">
      <w:pPr>
        <w:pStyle w:val="BGS-Standard"/>
        <w:ind w:left="0"/>
        <w:rPr>
          <w:rStyle w:val="Fett"/>
          <w:b w:val="0"/>
          <w:bCs w:val="0"/>
        </w:rPr>
      </w:pPr>
    </w:p>
    <w:p w14:paraId="4C8F4AAC" w14:textId="554BA7CD" w:rsidR="00A70BC2" w:rsidRDefault="005A4786" w:rsidP="00722616">
      <w:pPr>
        <w:pStyle w:val="BGS-Standard"/>
        <w:ind w:left="0"/>
        <w:rPr>
          <w:rStyle w:val="Fett"/>
          <w:b w:val="0"/>
          <w:bCs w:val="0"/>
        </w:rPr>
      </w:pPr>
      <w:r w:rsidRPr="00A70BC2">
        <w:rPr>
          <w:rStyle w:val="Fett"/>
          <w:bCs w:val="0"/>
          <w:noProof/>
          <w:color w:val="00B050"/>
          <w:lang w:eastAsia="de-CH"/>
        </w:rPr>
        <w:drawing>
          <wp:anchor distT="0" distB="0" distL="114300" distR="114300" simplePos="0" relativeHeight="251696640" behindDoc="0" locked="0" layoutInCell="1" allowOverlap="1" wp14:anchorId="591809FE" wp14:editId="0006DDC8">
            <wp:simplePos x="0" y="0"/>
            <wp:positionH relativeFrom="leftMargin">
              <wp:posOffset>439613</wp:posOffset>
            </wp:positionH>
            <wp:positionV relativeFrom="paragraph">
              <wp:posOffset>96707</wp:posOffset>
            </wp:positionV>
            <wp:extent cx="383540" cy="431165"/>
            <wp:effectExtent l="0" t="0" r="0" b="6985"/>
            <wp:wrapSquare wrapText="bothSides"/>
            <wp:docPr id="10263" name="Grafik 10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3540" cy="431165"/>
                    </a:xfrm>
                    <a:prstGeom prst="rect">
                      <a:avLst/>
                    </a:prstGeom>
                    <a:noFill/>
                  </pic:spPr>
                </pic:pic>
              </a:graphicData>
            </a:graphic>
            <wp14:sizeRelH relativeFrom="page">
              <wp14:pctWidth>0</wp14:pctWidth>
            </wp14:sizeRelH>
            <wp14:sizeRelV relativeFrom="page">
              <wp14:pctHeight>0</wp14:pctHeight>
            </wp14:sizeRelV>
          </wp:anchor>
        </w:drawing>
      </w:r>
    </w:p>
    <w:p w14:paraId="57AB8BFE" w14:textId="3FAE1E56" w:rsidR="00887D7E" w:rsidRDefault="005A4786" w:rsidP="005A4786">
      <w:pPr>
        <w:pStyle w:val="BGS-Standard"/>
        <w:ind w:left="0"/>
        <w:rPr>
          <w:rStyle w:val="Fett"/>
          <w:b w:val="0"/>
          <w:bCs w:val="0"/>
        </w:rPr>
      </w:pPr>
      <w:r w:rsidRPr="0019270D">
        <w:rPr>
          <w:rStyle w:val="Fett"/>
          <w:color w:val="00B050"/>
        </w:rPr>
        <w:t xml:space="preserve">Lesen Sie den </w:t>
      </w:r>
      <w:proofErr w:type="gramStart"/>
      <w:r w:rsidR="0019270D">
        <w:rPr>
          <w:rStyle w:val="Fett"/>
          <w:color w:val="00B050"/>
        </w:rPr>
        <w:t>unten stehenden</w:t>
      </w:r>
      <w:proofErr w:type="gramEnd"/>
      <w:r w:rsidR="0019270D">
        <w:rPr>
          <w:rStyle w:val="Fett"/>
          <w:color w:val="00B050"/>
        </w:rPr>
        <w:t xml:space="preserve"> </w:t>
      </w:r>
      <w:r w:rsidRPr="0019270D">
        <w:rPr>
          <w:rStyle w:val="Fett"/>
          <w:color w:val="00B050"/>
        </w:rPr>
        <w:t>Text und lösen Sie das Fallbeispiel unter dem Text</w:t>
      </w:r>
      <w:r>
        <w:rPr>
          <w:rStyle w:val="Fett"/>
          <w:b w:val="0"/>
          <w:bCs w:val="0"/>
        </w:rPr>
        <w:t xml:space="preserve">. </w:t>
      </w:r>
    </w:p>
    <w:p w14:paraId="17B7150F" w14:textId="77777777" w:rsidR="005A4786" w:rsidRPr="00887D7E" w:rsidRDefault="005A4786" w:rsidP="005A4786">
      <w:pPr>
        <w:pStyle w:val="BGS-Standard"/>
        <w:ind w:left="0"/>
        <w:rPr>
          <w:rStyle w:val="Fett"/>
          <w:b w:val="0"/>
          <w:bCs w:val="0"/>
        </w:rPr>
      </w:pPr>
    </w:p>
    <w:p w14:paraId="65456787" w14:textId="77777777" w:rsidR="00887D7E" w:rsidRDefault="00887D7E" w:rsidP="00887D7E">
      <w:pPr>
        <w:pStyle w:val="BGS-Standard"/>
        <w:rPr>
          <w:rStyle w:val="Fett"/>
          <w:b w:val="0"/>
          <w:bCs w:val="0"/>
          <w:color w:val="00B050"/>
        </w:rPr>
      </w:pPr>
    </w:p>
    <w:p w14:paraId="75077E59" w14:textId="77777777" w:rsidR="005A4786" w:rsidRPr="005A4786" w:rsidRDefault="005A4786" w:rsidP="0019270D">
      <w:pPr>
        <w:pStyle w:val="BGS-Standard"/>
        <w:spacing w:line="276" w:lineRule="auto"/>
        <w:rPr>
          <w:rStyle w:val="Fett"/>
          <w:b w:val="0"/>
          <w:bCs w:val="0"/>
        </w:rPr>
      </w:pPr>
      <w:r w:rsidRPr="005A4786">
        <w:rPr>
          <w:rStyle w:val="Fett"/>
          <w:b w:val="0"/>
        </w:rPr>
        <w:t xml:space="preserve">Die Errungenschaftsbeteiligung ist der ordentliche oder gesetzliche Güterstand. Die meisten Ehepaare in der Schweiz leben in diesem Güterstand. Er tritt beim Abschluss der Ehe automatisch in Kraft, wenn die Ehepartner nichts anderes vereinbart haben. </w:t>
      </w:r>
    </w:p>
    <w:p w14:paraId="3B871412" w14:textId="77777777" w:rsidR="005A4786" w:rsidRPr="005A4786" w:rsidRDefault="005A4786" w:rsidP="0019270D">
      <w:pPr>
        <w:pStyle w:val="BGS-Standard"/>
        <w:spacing w:line="276" w:lineRule="auto"/>
        <w:rPr>
          <w:rStyle w:val="Fett"/>
          <w:b w:val="0"/>
          <w:bCs w:val="0"/>
        </w:rPr>
      </w:pPr>
      <w:r w:rsidRPr="005A4786">
        <w:rPr>
          <w:rStyle w:val="Fett"/>
          <w:b w:val="0"/>
        </w:rPr>
        <w:t xml:space="preserve">Das Vermögen von Frau und Mann vor der Ehe nennt sich Eigengut. Erbschaften und Schenkungen werden zum Eigengut gerechnet. </w:t>
      </w:r>
    </w:p>
    <w:p w14:paraId="4819C271" w14:textId="77777777" w:rsidR="005A4786" w:rsidRPr="005A4786" w:rsidRDefault="005A4786" w:rsidP="0019270D">
      <w:pPr>
        <w:pStyle w:val="BGS-Standard"/>
        <w:spacing w:line="276" w:lineRule="auto"/>
        <w:rPr>
          <w:rStyle w:val="Fett"/>
          <w:b w:val="0"/>
          <w:bCs w:val="0"/>
        </w:rPr>
      </w:pPr>
      <w:r w:rsidRPr="005A4786">
        <w:rPr>
          <w:rStyle w:val="Fett"/>
          <w:b w:val="0"/>
        </w:rPr>
        <w:t xml:space="preserve">Während der Ehe gebildetes Vermögen gehört zur Errungenschaft. Für seine Schulden haftet jeder Ehegatte </w:t>
      </w:r>
      <w:proofErr w:type="gramStart"/>
      <w:r w:rsidRPr="005A4786">
        <w:rPr>
          <w:rStyle w:val="Fett"/>
          <w:b w:val="0"/>
        </w:rPr>
        <w:t>alleine</w:t>
      </w:r>
      <w:proofErr w:type="gramEnd"/>
      <w:r w:rsidRPr="005A4786">
        <w:rPr>
          <w:rStyle w:val="Fett"/>
          <w:b w:val="0"/>
        </w:rPr>
        <w:t xml:space="preserve">.  Bei der Auflösung der Ehe kommt es zur güterrechtlichen Auseinandersetzung. Jeder Ehegatte behält dabei sein Eigengut. Von der Errungenschaft werden allfällige Schulden abgezogen. Was übrig bleibt nennt sich </w:t>
      </w:r>
      <w:proofErr w:type="spellStart"/>
      <w:r w:rsidRPr="005A4786">
        <w:rPr>
          <w:rStyle w:val="Fett"/>
          <w:b w:val="0"/>
        </w:rPr>
        <w:t>Errungenschaftsvorschlag</w:t>
      </w:r>
      <w:proofErr w:type="spellEnd"/>
      <w:r w:rsidRPr="005A4786">
        <w:rPr>
          <w:rStyle w:val="Fett"/>
          <w:b w:val="0"/>
        </w:rPr>
        <w:t xml:space="preserve">. Er wird bei beiden Ehepartnern hälftig geteilt. </w:t>
      </w:r>
    </w:p>
    <w:p w14:paraId="1F4542F8" w14:textId="6B8CE497" w:rsidR="005A4786" w:rsidRPr="00887D7E" w:rsidRDefault="005A4786" w:rsidP="0019270D">
      <w:pPr>
        <w:pStyle w:val="BGS-Standard"/>
        <w:spacing w:line="276" w:lineRule="auto"/>
        <w:rPr>
          <w:rStyle w:val="Fett"/>
          <w:b w:val="0"/>
          <w:bCs w:val="0"/>
        </w:rPr>
      </w:pPr>
      <w:r w:rsidRPr="005A4786">
        <w:rPr>
          <w:rStyle w:val="Fett"/>
          <w:b w:val="0"/>
        </w:rPr>
        <w:t xml:space="preserve">Für die Güterstände </w:t>
      </w:r>
      <w:proofErr w:type="gramStart"/>
      <w:r w:rsidRPr="005A4786">
        <w:rPr>
          <w:rStyle w:val="Fett"/>
          <w:b w:val="0"/>
        </w:rPr>
        <w:t>Gütertrennung  und</w:t>
      </w:r>
      <w:proofErr w:type="gramEnd"/>
      <w:r w:rsidRPr="005A4786">
        <w:rPr>
          <w:rStyle w:val="Fett"/>
          <w:b w:val="0"/>
        </w:rPr>
        <w:t xml:space="preserve"> Gütergemeinschaft braucht es einen Ehevertrag</w:t>
      </w:r>
      <w:r w:rsidRPr="00887D7E">
        <w:rPr>
          <w:rStyle w:val="Fett"/>
          <w:b w:val="0"/>
        </w:rPr>
        <w:t>.</w:t>
      </w:r>
    </w:p>
    <w:p w14:paraId="3E65984D" w14:textId="77D9B340" w:rsidR="00887D7E" w:rsidRPr="00887D7E" w:rsidRDefault="00713AE4" w:rsidP="00887D7E">
      <w:pPr>
        <w:pStyle w:val="BGS-Standard"/>
        <w:rPr>
          <w:rStyle w:val="Fett"/>
          <w:b w:val="0"/>
          <w:bCs w:val="0"/>
        </w:rPr>
      </w:pPr>
      <w:r w:rsidRPr="00887D7E">
        <w:rPr>
          <w:noProof/>
          <w:lang w:eastAsia="de-CH"/>
        </w:rPr>
        <w:drawing>
          <wp:anchor distT="0" distB="0" distL="114300" distR="114300" simplePos="0" relativeHeight="251676160" behindDoc="0" locked="0" layoutInCell="1" allowOverlap="1" wp14:anchorId="4CC12AD1" wp14:editId="2A143972">
            <wp:simplePos x="0" y="0"/>
            <wp:positionH relativeFrom="column">
              <wp:posOffset>-744855</wp:posOffset>
            </wp:positionH>
            <wp:positionV relativeFrom="paragraph">
              <wp:posOffset>247015</wp:posOffset>
            </wp:positionV>
            <wp:extent cx="449580" cy="528320"/>
            <wp:effectExtent l="0" t="0" r="7620" b="508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4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9580" cy="528320"/>
                    </a:xfrm>
                    <a:prstGeom prst="rect">
                      <a:avLst/>
                    </a:prstGeom>
                    <a:noFill/>
                  </pic:spPr>
                </pic:pic>
              </a:graphicData>
            </a:graphic>
            <wp14:sizeRelH relativeFrom="page">
              <wp14:pctWidth>0</wp14:pctWidth>
            </wp14:sizeRelH>
            <wp14:sizeRelV relativeFrom="page">
              <wp14:pctHeight>0</wp14:pctHeight>
            </wp14:sizeRelV>
          </wp:anchor>
        </w:drawing>
      </w:r>
    </w:p>
    <w:p w14:paraId="5A9091D8" w14:textId="4DB2B629" w:rsidR="00887D7E" w:rsidRPr="00887D7E" w:rsidRDefault="00887D7E" w:rsidP="00887D7E">
      <w:pPr>
        <w:pStyle w:val="BGS-Standard"/>
        <w:rPr>
          <w:rStyle w:val="Fett"/>
          <w:b w:val="0"/>
          <w:bCs w:val="0"/>
        </w:rPr>
      </w:pPr>
    </w:p>
    <w:p w14:paraId="7737FD6E" w14:textId="22D6E7EF" w:rsidR="00887D7E" w:rsidRPr="0019270D" w:rsidRDefault="00713AE4" w:rsidP="00887D7E">
      <w:pPr>
        <w:pStyle w:val="BGS-Standard"/>
        <w:ind w:left="0"/>
        <w:rPr>
          <w:rStyle w:val="Fett"/>
          <w:bCs w:val="0"/>
        </w:rPr>
      </w:pPr>
      <w:r>
        <w:rPr>
          <w:rStyle w:val="Fett"/>
          <w:b w:val="0"/>
          <w:color w:val="00B050"/>
        </w:rPr>
        <w:t xml:space="preserve"> </w:t>
      </w:r>
      <w:r w:rsidR="00887D7E" w:rsidRPr="00887D7E">
        <w:rPr>
          <w:rStyle w:val="Fett"/>
          <w:b w:val="0"/>
        </w:rPr>
        <w:t xml:space="preserve"> </w:t>
      </w:r>
      <w:r w:rsidRPr="0019270D">
        <w:rPr>
          <w:rStyle w:val="Fett"/>
          <w:bCs w:val="0"/>
          <w:color w:val="00B050"/>
        </w:rPr>
        <w:t>Fallbeispiel lösen (</w:t>
      </w:r>
      <w:r w:rsidR="00887D7E" w:rsidRPr="0019270D">
        <w:rPr>
          <w:rStyle w:val="Fett"/>
          <w:bCs w:val="0"/>
          <w:color w:val="00B050"/>
        </w:rPr>
        <w:t>Güterrechtliche Auseinandersetzung</w:t>
      </w:r>
      <w:r w:rsidRPr="0019270D">
        <w:rPr>
          <w:rStyle w:val="Fett"/>
          <w:bCs w:val="0"/>
          <w:color w:val="00B050"/>
        </w:rPr>
        <w:t>)</w:t>
      </w:r>
      <w:r w:rsidR="00887D7E" w:rsidRPr="0019270D">
        <w:rPr>
          <w:rStyle w:val="Fett"/>
          <w:bCs w:val="0"/>
          <w:color w:val="00B050"/>
        </w:rPr>
        <w:t xml:space="preserve"> </w:t>
      </w:r>
    </w:p>
    <w:p w14:paraId="1F864310" w14:textId="77777777" w:rsidR="0019270D" w:rsidRDefault="0019270D" w:rsidP="00887D7E">
      <w:pPr>
        <w:pStyle w:val="BGS-Standard"/>
        <w:ind w:left="0"/>
        <w:rPr>
          <w:rStyle w:val="Fett"/>
          <w:b w:val="0"/>
        </w:rPr>
      </w:pPr>
      <w:r>
        <w:rPr>
          <w:rStyle w:val="Fett"/>
          <w:b w:val="0"/>
        </w:rPr>
        <w:t xml:space="preserve">  </w:t>
      </w:r>
      <w:r w:rsidR="00887D7E" w:rsidRPr="00887D7E">
        <w:rPr>
          <w:rStyle w:val="Fett"/>
          <w:b w:val="0"/>
        </w:rPr>
        <w:t xml:space="preserve">Nehmen Sie im folgenden Fall eine güterrechtliche Auseinandersetzung vor. </w:t>
      </w:r>
      <w:r w:rsidR="00713AE4">
        <w:rPr>
          <w:rStyle w:val="Fett"/>
          <w:b w:val="0"/>
        </w:rPr>
        <w:t>Korrigieren Sie die</w:t>
      </w:r>
    </w:p>
    <w:p w14:paraId="3A026FBB" w14:textId="5615DB2D" w:rsidR="00887D7E" w:rsidRPr="00887D7E" w:rsidRDefault="00713AE4" w:rsidP="00887D7E">
      <w:pPr>
        <w:pStyle w:val="BGS-Standard"/>
        <w:ind w:left="0"/>
        <w:rPr>
          <w:rStyle w:val="Fett"/>
          <w:b w:val="0"/>
          <w:bCs w:val="0"/>
        </w:rPr>
      </w:pPr>
      <w:r>
        <w:rPr>
          <w:rStyle w:val="Fett"/>
          <w:b w:val="0"/>
        </w:rPr>
        <w:t xml:space="preserve"> </w:t>
      </w:r>
      <w:r w:rsidR="0019270D">
        <w:rPr>
          <w:rStyle w:val="Fett"/>
          <w:b w:val="0"/>
        </w:rPr>
        <w:t xml:space="preserve"> </w:t>
      </w:r>
      <w:r>
        <w:rPr>
          <w:rStyle w:val="Fett"/>
          <w:b w:val="0"/>
        </w:rPr>
        <w:t xml:space="preserve">Rechtschreibungsfehler. </w:t>
      </w:r>
    </w:p>
    <w:p w14:paraId="0A851BB3" w14:textId="6818CD78" w:rsidR="00887D7E" w:rsidRPr="00887D7E" w:rsidRDefault="0019270D" w:rsidP="00887D7E">
      <w:pPr>
        <w:pStyle w:val="BGS-Standard"/>
        <w:ind w:left="0"/>
        <w:rPr>
          <w:rStyle w:val="Fett"/>
          <w:b w:val="0"/>
          <w:bCs w:val="0"/>
        </w:rPr>
      </w:pPr>
      <w:r w:rsidRPr="005A4786">
        <w:rPr>
          <w:noProof/>
          <w:lang w:eastAsia="de-CH"/>
        </w:rPr>
        <w:drawing>
          <wp:anchor distT="0" distB="0" distL="114300" distR="114300" simplePos="0" relativeHeight="251742720" behindDoc="1" locked="0" layoutInCell="1" allowOverlap="1" wp14:anchorId="3F26D65F" wp14:editId="26A3F421">
            <wp:simplePos x="0" y="0"/>
            <wp:positionH relativeFrom="column">
              <wp:posOffset>-732094</wp:posOffset>
            </wp:positionH>
            <wp:positionV relativeFrom="paragraph">
              <wp:posOffset>247572</wp:posOffset>
            </wp:positionV>
            <wp:extent cx="388620" cy="388620"/>
            <wp:effectExtent l="0" t="0" r="0" b="0"/>
            <wp:wrapTight wrapText="bothSides">
              <wp:wrapPolygon edited="0">
                <wp:start x="15882" y="0"/>
                <wp:lineTo x="1059" y="9529"/>
                <wp:lineTo x="0" y="11647"/>
                <wp:lineTo x="4235" y="20118"/>
                <wp:lineTo x="10588" y="20118"/>
                <wp:lineTo x="12706" y="16941"/>
                <wp:lineTo x="20118" y="2118"/>
                <wp:lineTo x="20118" y="0"/>
                <wp:lineTo x="15882" y="0"/>
              </wp:wrapPolygon>
            </wp:wrapTight>
            <wp:docPr id="1138051431" name="Grafik 1138051431" descr="check-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42" descr="check-symbo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pic:spPr>
                </pic:pic>
              </a:graphicData>
            </a:graphic>
            <wp14:sizeRelH relativeFrom="page">
              <wp14:pctWidth>0</wp14:pctWidth>
            </wp14:sizeRelH>
            <wp14:sizeRelV relativeFrom="page">
              <wp14:pctHeight>0</wp14:pctHeight>
            </wp14:sizeRelV>
          </wp:anchor>
        </w:drawing>
      </w:r>
    </w:p>
    <w:p w14:paraId="2F844F6F" w14:textId="03F84FC4" w:rsidR="00EF7D57" w:rsidRPr="00887D7E" w:rsidRDefault="00EF7D57" w:rsidP="00EF7D57">
      <w:pPr>
        <w:pStyle w:val="BGS-Standard"/>
        <w:ind w:left="0"/>
        <w:rPr>
          <w:rStyle w:val="Fett"/>
          <w:b w:val="0"/>
          <w:bCs w:val="0"/>
          <w:i/>
        </w:rPr>
      </w:pPr>
      <w:proofErr w:type="spellStart"/>
      <w:r w:rsidRPr="00887D7E">
        <w:rPr>
          <w:rStyle w:val="Fett"/>
          <w:b w:val="0"/>
          <w:i/>
        </w:rPr>
        <w:t>laura</w:t>
      </w:r>
      <w:proofErr w:type="spellEnd"/>
      <w:r w:rsidRPr="00887D7E">
        <w:rPr>
          <w:rStyle w:val="Fett"/>
          <w:b w:val="0"/>
          <w:i/>
        </w:rPr>
        <w:t xml:space="preserve"> und </w:t>
      </w:r>
      <w:proofErr w:type="spellStart"/>
      <w:r w:rsidRPr="00887D7E">
        <w:rPr>
          <w:rStyle w:val="Fett"/>
          <w:b w:val="0"/>
          <w:i/>
        </w:rPr>
        <w:t>simon</w:t>
      </w:r>
      <w:proofErr w:type="spellEnd"/>
      <w:r w:rsidRPr="00887D7E">
        <w:rPr>
          <w:rStyle w:val="Fett"/>
          <w:b w:val="0"/>
          <w:i/>
        </w:rPr>
        <w:t xml:space="preserve"> lassen sich nach 10jähriger ehe scheiden. </w:t>
      </w:r>
      <w:proofErr w:type="spellStart"/>
      <w:r w:rsidRPr="00887D7E">
        <w:rPr>
          <w:rStyle w:val="Fett"/>
          <w:b w:val="0"/>
          <w:i/>
        </w:rPr>
        <w:t>laura</w:t>
      </w:r>
      <w:proofErr w:type="spellEnd"/>
      <w:r w:rsidRPr="00887D7E">
        <w:rPr>
          <w:rStyle w:val="Fett"/>
          <w:b w:val="0"/>
          <w:i/>
        </w:rPr>
        <w:t xml:space="preserve"> hat CHF 20‘000 </w:t>
      </w:r>
      <w:proofErr w:type="spellStart"/>
      <w:r w:rsidRPr="00887D7E">
        <w:rPr>
          <w:rStyle w:val="Fett"/>
          <w:b w:val="0"/>
          <w:i/>
        </w:rPr>
        <w:t>eigengut</w:t>
      </w:r>
      <w:proofErr w:type="spellEnd"/>
      <w:r w:rsidRPr="00887D7E">
        <w:rPr>
          <w:rStyle w:val="Fett"/>
          <w:b w:val="0"/>
          <w:i/>
        </w:rPr>
        <w:t xml:space="preserve"> in die ehe gebracht. während der ehe hat sie von ihrem </w:t>
      </w:r>
      <w:proofErr w:type="spellStart"/>
      <w:r w:rsidRPr="00887D7E">
        <w:rPr>
          <w:rStyle w:val="Fett"/>
          <w:b w:val="0"/>
          <w:i/>
        </w:rPr>
        <w:t>vater</w:t>
      </w:r>
      <w:proofErr w:type="spellEnd"/>
      <w:r w:rsidRPr="00887D7E">
        <w:rPr>
          <w:rStyle w:val="Fett"/>
          <w:b w:val="0"/>
          <w:i/>
        </w:rPr>
        <w:t xml:space="preserve"> CHF 30‘000 geerbt. von ihrer </w:t>
      </w:r>
      <w:proofErr w:type="spellStart"/>
      <w:r w:rsidRPr="00887D7E">
        <w:rPr>
          <w:rStyle w:val="Fett"/>
          <w:b w:val="0"/>
          <w:i/>
        </w:rPr>
        <w:t>mutter</w:t>
      </w:r>
      <w:proofErr w:type="spellEnd"/>
      <w:r w:rsidRPr="00887D7E">
        <w:rPr>
          <w:rStyle w:val="Fett"/>
          <w:b w:val="0"/>
          <w:i/>
        </w:rPr>
        <w:t xml:space="preserve"> hat sie wertvollen schmuck im </w:t>
      </w:r>
      <w:proofErr w:type="spellStart"/>
      <w:r w:rsidRPr="00887D7E">
        <w:rPr>
          <w:rStyle w:val="Fett"/>
          <w:b w:val="0"/>
          <w:i/>
        </w:rPr>
        <w:t>wert</w:t>
      </w:r>
      <w:proofErr w:type="spellEnd"/>
      <w:r w:rsidRPr="00887D7E">
        <w:rPr>
          <w:rStyle w:val="Fett"/>
          <w:b w:val="0"/>
          <w:i/>
        </w:rPr>
        <w:t xml:space="preserve"> von CHF 20‘000 erhalten. sie war teilzeit- berufstätig und hat während der ehe CHF 10'000 gespart und genau so viel hat sie </w:t>
      </w:r>
      <w:proofErr w:type="spellStart"/>
      <w:r w:rsidRPr="00887D7E">
        <w:rPr>
          <w:rStyle w:val="Fett"/>
          <w:b w:val="0"/>
          <w:i/>
        </w:rPr>
        <w:t>zur zeit</w:t>
      </w:r>
      <w:proofErr w:type="spellEnd"/>
      <w:r w:rsidRPr="00887D7E">
        <w:rPr>
          <w:rStyle w:val="Fett"/>
          <w:b w:val="0"/>
          <w:i/>
        </w:rPr>
        <w:t xml:space="preserve"> der </w:t>
      </w:r>
      <w:proofErr w:type="spellStart"/>
      <w:r w:rsidRPr="00887D7E">
        <w:rPr>
          <w:rStyle w:val="Fett"/>
          <w:b w:val="0"/>
          <w:i/>
        </w:rPr>
        <w:t>scheidung</w:t>
      </w:r>
      <w:proofErr w:type="spellEnd"/>
      <w:r w:rsidRPr="00887D7E">
        <w:rPr>
          <w:rStyle w:val="Fett"/>
          <w:b w:val="0"/>
          <w:i/>
        </w:rPr>
        <w:t xml:space="preserve"> in ihrer </w:t>
      </w:r>
      <w:proofErr w:type="spellStart"/>
      <w:r w:rsidRPr="00887D7E">
        <w:rPr>
          <w:rStyle w:val="Fett"/>
          <w:b w:val="0"/>
          <w:i/>
        </w:rPr>
        <w:t>pensionskasse</w:t>
      </w:r>
      <w:proofErr w:type="spellEnd"/>
      <w:r w:rsidRPr="00887D7E">
        <w:rPr>
          <w:rStyle w:val="Fett"/>
          <w:b w:val="0"/>
          <w:i/>
        </w:rPr>
        <w:t xml:space="preserve">. während der ehe </w:t>
      </w:r>
      <w:proofErr w:type="gramStart"/>
      <w:r>
        <w:rPr>
          <w:rStyle w:val="Fett"/>
          <w:b w:val="0"/>
          <w:i/>
        </w:rPr>
        <w:t>hat</w:t>
      </w:r>
      <w:proofErr w:type="gramEnd"/>
      <w:r>
        <w:rPr>
          <w:rStyle w:val="Fett"/>
          <w:b w:val="0"/>
          <w:i/>
        </w:rPr>
        <w:t xml:space="preserve"> </w:t>
      </w:r>
      <w:proofErr w:type="spellStart"/>
      <w:proofErr w:type="gramStart"/>
      <w:r w:rsidRPr="00887D7E">
        <w:rPr>
          <w:rStyle w:val="Fett"/>
          <w:b w:val="0"/>
          <w:i/>
        </w:rPr>
        <w:t>laura</w:t>
      </w:r>
      <w:proofErr w:type="spellEnd"/>
      <w:r w:rsidRPr="00887D7E">
        <w:rPr>
          <w:rStyle w:val="Fett"/>
          <w:b w:val="0"/>
          <w:i/>
        </w:rPr>
        <w:t xml:space="preserve">  ein</w:t>
      </w:r>
      <w:proofErr w:type="gramEnd"/>
      <w:r w:rsidRPr="00887D7E">
        <w:rPr>
          <w:rStyle w:val="Fett"/>
          <w:b w:val="0"/>
          <w:i/>
        </w:rPr>
        <w:t xml:space="preserve"> </w:t>
      </w:r>
      <w:proofErr w:type="spellStart"/>
      <w:r w:rsidRPr="00887D7E">
        <w:rPr>
          <w:rStyle w:val="Fett"/>
          <w:b w:val="0"/>
          <w:i/>
        </w:rPr>
        <w:t>auto</w:t>
      </w:r>
      <w:proofErr w:type="spellEnd"/>
      <w:r w:rsidRPr="00887D7E">
        <w:rPr>
          <w:rStyle w:val="Fett"/>
          <w:b w:val="0"/>
          <w:i/>
        </w:rPr>
        <w:t xml:space="preserve"> </w:t>
      </w:r>
      <w:proofErr w:type="gramStart"/>
      <w:r w:rsidRPr="00887D7E">
        <w:rPr>
          <w:rStyle w:val="Fett"/>
          <w:b w:val="0"/>
          <w:i/>
        </w:rPr>
        <w:t xml:space="preserve">aus </w:t>
      </w:r>
      <w:r>
        <w:rPr>
          <w:rStyle w:val="Fett"/>
          <w:b w:val="0"/>
          <w:i/>
        </w:rPr>
        <w:t>dem gemeinsam Erspartem</w:t>
      </w:r>
      <w:proofErr w:type="gramEnd"/>
      <w:r w:rsidRPr="00887D7E">
        <w:rPr>
          <w:rStyle w:val="Fett"/>
          <w:b w:val="0"/>
          <w:i/>
        </w:rPr>
        <w:t xml:space="preserve"> im </w:t>
      </w:r>
      <w:proofErr w:type="spellStart"/>
      <w:r w:rsidRPr="00887D7E">
        <w:rPr>
          <w:rStyle w:val="Fett"/>
          <w:b w:val="0"/>
          <w:i/>
        </w:rPr>
        <w:t>w</w:t>
      </w:r>
      <w:r>
        <w:rPr>
          <w:rStyle w:val="Fett"/>
          <w:b w:val="0"/>
          <w:i/>
        </w:rPr>
        <w:t>ert</w:t>
      </w:r>
      <w:proofErr w:type="spellEnd"/>
      <w:r>
        <w:rPr>
          <w:rStyle w:val="Fett"/>
          <w:b w:val="0"/>
          <w:i/>
        </w:rPr>
        <w:t xml:space="preserve"> von CHF 20‘000 bekommen</w:t>
      </w:r>
      <w:r w:rsidRPr="00887D7E">
        <w:rPr>
          <w:rStyle w:val="Fett"/>
          <w:b w:val="0"/>
          <w:i/>
        </w:rPr>
        <w:t xml:space="preserve">, weil sie dieses für ihren Job bei der </w:t>
      </w:r>
      <w:proofErr w:type="spellStart"/>
      <w:r w:rsidRPr="00887D7E">
        <w:rPr>
          <w:rStyle w:val="Fett"/>
          <w:b w:val="0"/>
          <w:i/>
        </w:rPr>
        <w:t>spitex</w:t>
      </w:r>
      <w:proofErr w:type="spellEnd"/>
      <w:r w:rsidRPr="00887D7E">
        <w:rPr>
          <w:rStyle w:val="Fett"/>
          <w:b w:val="0"/>
          <w:i/>
        </w:rPr>
        <w:t xml:space="preserve"> gebraucht hat.</w:t>
      </w:r>
    </w:p>
    <w:p w14:paraId="01E83204" w14:textId="77777777" w:rsidR="00EF7D57" w:rsidRPr="00887D7E" w:rsidRDefault="00EF7D57" w:rsidP="00EF7D57">
      <w:pPr>
        <w:pStyle w:val="BGS-Standard"/>
        <w:ind w:left="0"/>
        <w:rPr>
          <w:rStyle w:val="Fett"/>
          <w:b w:val="0"/>
          <w:bCs w:val="0"/>
          <w:i/>
        </w:rPr>
      </w:pPr>
      <w:proofErr w:type="spellStart"/>
      <w:proofErr w:type="gramStart"/>
      <w:r w:rsidRPr="00887D7E">
        <w:rPr>
          <w:rStyle w:val="Fett"/>
          <w:b w:val="0"/>
          <w:i/>
        </w:rPr>
        <w:lastRenderedPageBreak/>
        <w:t>simon</w:t>
      </w:r>
      <w:proofErr w:type="spellEnd"/>
      <w:r w:rsidRPr="00887D7E">
        <w:rPr>
          <w:rStyle w:val="Fett"/>
          <w:b w:val="0"/>
          <w:i/>
        </w:rPr>
        <w:t xml:space="preserve">  hat</w:t>
      </w:r>
      <w:proofErr w:type="gramEnd"/>
      <w:r w:rsidRPr="00887D7E">
        <w:rPr>
          <w:rStyle w:val="Fett"/>
          <w:b w:val="0"/>
          <w:i/>
        </w:rPr>
        <w:t xml:space="preserve"> vor der ehe auf seinem </w:t>
      </w:r>
      <w:proofErr w:type="spellStart"/>
      <w:r w:rsidRPr="00887D7E">
        <w:rPr>
          <w:rStyle w:val="Fett"/>
          <w:b w:val="0"/>
          <w:i/>
        </w:rPr>
        <w:t>konto</w:t>
      </w:r>
      <w:proofErr w:type="spellEnd"/>
      <w:r w:rsidRPr="00887D7E">
        <w:rPr>
          <w:rStyle w:val="Fett"/>
          <w:b w:val="0"/>
          <w:i/>
        </w:rPr>
        <w:t xml:space="preserve"> CHF 30‘000 gehabt. ausserdem hat er ein teureres </w:t>
      </w:r>
      <w:proofErr w:type="spellStart"/>
      <w:r w:rsidRPr="00887D7E">
        <w:rPr>
          <w:rStyle w:val="Fett"/>
          <w:b w:val="0"/>
          <w:i/>
        </w:rPr>
        <w:t>auto</w:t>
      </w:r>
      <w:proofErr w:type="spellEnd"/>
      <w:r w:rsidRPr="00887D7E">
        <w:rPr>
          <w:rStyle w:val="Fett"/>
          <w:b w:val="0"/>
          <w:i/>
        </w:rPr>
        <w:t xml:space="preserve"> im </w:t>
      </w:r>
      <w:proofErr w:type="spellStart"/>
      <w:r w:rsidRPr="00887D7E">
        <w:rPr>
          <w:rStyle w:val="Fett"/>
          <w:b w:val="0"/>
          <w:i/>
        </w:rPr>
        <w:t>wert</w:t>
      </w:r>
      <w:proofErr w:type="spellEnd"/>
      <w:r w:rsidRPr="00887D7E">
        <w:rPr>
          <w:rStyle w:val="Fett"/>
          <w:b w:val="0"/>
          <w:i/>
        </w:rPr>
        <w:t xml:space="preserve"> von CHF 35‘000 vor der ehe besessen. er war </w:t>
      </w:r>
      <w:proofErr w:type="spellStart"/>
      <w:r w:rsidRPr="00887D7E">
        <w:rPr>
          <w:rStyle w:val="Fett"/>
          <w:b w:val="0"/>
          <w:i/>
        </w:rPr>
        <w:t>vollzeit</w:t>
      </w:r>
      <w:proofErr w:type="spellEnd"/>
      <w:r w:rsidRPr="00887D7E">
        <w:rPr>
          <w:rStyle w:val="Fett"/>
          <w:b w:val="0"/>
          <w:i/>
        </w:rPr>
        <w:t xml:space="preserve"> berufstätig und hat während der ehe CHF 50‘000 auf seinem </w:t>
      </w:r>
      <w:proofErr w:type="spellStart"/>
      <w:r w:rsidRPr="00887D7E">
        <w:rPr>
          <w:rStyle w:val="Fett"/>
          <w:b w:val="0"/>
          <w:i/>
        </w:rPr>
        <w:t>konto</w:t>
      </w:r>
      <w:proofErr w:type="spellEnd"/>
      <w:r w:rsidRPr="00887D7E">
        <w:rPr>
          <w:rStyle w:val="Fett"/>
          <w:b w:val="0"/>
          <w:i/>
        </w:rPr>
        <w:t xml:space="preserve"> gespart. </w:t>
      </w:r>
      <w:r>
        <w:rPr>
          <w:rStyle w:val="Fett"/>
          <w:b w:val="0"/>
          <w:i/>
        </w:rPr>
        <w:t xml:space="preserve">In seiner Pensionskasse befindet </w:t>
      </w:r>
      <w:proofErr w:type="gramStart"/>
      <w:r>
        <w:rPr>
          <w:rStyle w:val="Fett"/>
          <w:b w:val="0"/>
          <w:i/>
        </w:rPr>
        <w:t>sich  160</w:t>
      </w:r>
      <w:proofErr w:type="gramEnd"/>
      <w:r>
        <w:rPr>
          <w:rStyle w:val="Fett"/>
          <w:b w:val="0"/>
          <w:i/>
        </w:rPr>
        <w:t xml:space="preserve"> 000 Fr. </w:t>
      </w:r>
      <w:r w:rsidRPr="00887D7E">
        <w:rPr>
          <w:rStyle w:val="Fett"/>
          <w:b w:val="0"/>
          <w:i/>
        </w:rPr>
        <w:t>wie viel bekommt wer nach einer güterrechtlichen Auseinandersetzung?</w:t>
      </w:r>
    </w:p>
    <w:p w14:paraId="43D36B04" w14:textId="77777777" w:rsidR="00713AE4" w:rsidRPr="00887D7E" w:rsidRDefault="00713AE4" w:rsidP="00887D7E">
      <w:pPr>
        <w:pStyle w:val="BGS-Standard"/>
        <w:ind w:left="0"/>
        <w:rPr>
          <w:rStyle w:val="Fett"/>
          <w:b w:val="0"/>
          <w:bCs w:val="0"/>
          <w:i/>
        </w:rPr>
      </w:pPr>
    </w:p>
    <w:tbl>
      <w:tblPr>
        <w:tblStyle w:val="Tabellenraster"/>
        <w:tblW w:w="0" w:type="auto"/>
        <w:tblLook w:val="04A0" w:firstRow="1" w:lastRow="0" w:firstColumn="1" w:lastColumn="0" w:noHBand="0" w:noVBand="1"/>
      </w:tblPr>
      <w:tblGrid>
        <w:gridCol w:w="2303"/>
        <w:gridCol w:w="2303"/>
        <w:gridCol w:w="2303"/>
        <w:gridCol w:w="2303"/>
      </w:tblGrid>
      <w:tr w:rsidR="00887D7E" w:rsidRPr="00887D7E" w14:paraId="036F264F" w14:textId="77777777" w:rsidTr="00887D7E">
        <w:tc>
          <w:tcPr>
            <w:tcW w:w="4606" w:type="dxa"/>
            <w:gridSpan w:val="2"/>
            <w:tcBorders>
              <w:top w:val="single" w:sz="4" w:space="0" w:color="auto"/>
              <w:left w:val="single" w:sz="4" w:space="0" w:color="auto"/>
              <w:bottom w:val="single" w:sz="4" w:space="0" w:color="auto"/>
              <w:right w:val="single" w:sz="4" w:space="0" w:color="auto"/>
            </w:tcBorders>
            <w:hideMark/>
          </w:tcPr>
          <w:p w14:paraId="20BD4EB3" w14:textId="77777777" w:rsidR="00887D7E" w:rsidRPr="00887D7E" w:rsidRDefault="00887D7E">
            <w:pPr>
              <w:pStyle w:val="BGS-Standard"/>
              <w:ind w:left="0"/>
              <w:jc w:val="center"/>
              <w:rPr>
                <w:rStyle w:val="Fett"/>
                <w:b w:val="0"/>
                <w:bCs w:val="0"/>
                <w:i/>
              </w:rPr>
            </w:pPr>
            <w:r w:rsidRPr="00887D7E">
              <w:rPr>
                <w:rStyle w:val="Fett"/>
                <w:b w:val="0"/>
                <w:i/>
              </w:rPr>
              <w:t>Laura</w:t>
            </w:r>
          </w:p>
        </w:tc>
        <w:tc>
          <w:tcPr>
            <w:tcW w:w="4606" w:type="dxa"/>
            <w:gridSpan w:val="2"/>
            <w:tcBorders>
              <w:top w:val="single" w:sz="4" w:space="0" w:color="auto"/>
              <w:left w:val="single" w:sz="4" w:space="0" w:color="auto"/>
              <w:bottom w:val="single" w:sz="4" w:space="0" w:color="auto"/>
              <w:right w:val="single" w:sz="4" w:space="0" w:color="auto"/>
            </w:tcBorders>
            <w:hideMark/>
          </w:tcPr>
          <w:p w14:paraId="1980F622" w14:textId="77777777" w:rsidR="00887D7E" w:rsidRPr="00887D7E" w:rsidRDefault="00887D7E">
            <w:pPr>
              <w:pStyle w:val="BGS-Standard"/>
              <w:ind w:left="0"/>
              <w:jc w:val="center"/>
              <w:rPr>
                <w:rStyle w:val="Fett"/>
                <w:b w:val="0"/>
                <w:bCs w:val="0"/>
                <w:i/>
              </w:rPr>
            </w:pPr>
            <w:r w:rsidRPr="00887D7E">
              <w:rPr>
                <w:rStyle w:val="Fett"/>
                <w:b w:val="0"/>
                <w:i/>
              </w:rPr>
              <w:t>Simon</w:t>
            </w:r>
          </w:p>
        </w:tc>
      </w:tr>
      <w:tr w:rsidR="00887D7E" w:rsidRPr="00887D7E" w14:paraId="254F15AB" w14:textId="77777777" w:rsidTr="00887D7E">
        <w:tc>
          <w:tcPr>
            <w:tcW w:w="2303" w:type="dxa"/>
            <w:tcBorders>
              <w:top w:val="single" w:sz="4" w:space="0" w:color="auto"/>
              <w:left w:val="single" w:sz="4" w:space="0" w:color="auto"/>
              <w:bottom w:val="single" w:sz="4" w:space="0" w:color="auto"/>
              <w:right w:val="single" w:sz="4" w:space="0" w:color="auto"/>
            </w:tcBorders>
            <w:hideMark/>
          </w:tcPr>
          <w:p w14:paraId="5A1D61C4" w14:textId="77777777" w:rsidR="00887D7E" w:rsidRPr="00887D7E" w:rsidRDefault="00887D7E">
            <w:pPr>
              <w:pStyle w:val="BGS-Standard"/>
              <w:ind w:left="0"/>
              <w:rPr>
                <w:rStyle w:val="Fett"/>
                <w:b w:val="0"/>
                <w:bCs w:val="0"/>
                <w:i/>
              </w:rPr>
            </w:pPr>
            <w:r w:rsidRPr="00887D7E">
              <w:rPr>
                <w:rStyle w:val="Fett"/>
                <w:b w:val="0"/>
                <w:i/>
              </w:rPr>
              <w:t>Eigengut</w:t>
            </w:r>
          </w:p>
        </w:tc>
        <w:tc>
          <w:tcPr>
            <w:tcW w:w="2303" w:type="dxa"/>
            <w:tcBorders>
              <w:top w:val="single" w:sz="4" w:space="0" w:color="auto"/>
              <w:left w:val="single" w:sz="4" w:space="0" w:color="auto"/>
              <w:bottom w:val="single" w:sz="4" w:space="0" w:color="auto"/>
              <w:right w:val="single" w:sz="4" w:space="0" w:color="auto"/>
            </w:tcBorders>
            <w:hideMark/>
          </w:tcPr>
          <w:p w14:paraId="343C7778" w14:textId="77777777" w:rsidR="00887D7E" w:rsidRPr="00887D7E" w:rsidRDefault="00887D7E">
            <w:pPr>
              <w:pStyle w:val="BGS-Standard"/>
              <w:ind w:left="0"/>
              <w:rPr>
                <w:rStyle w:val="Fett"/>
                <w:b w:val="0"/>
                <w:bCs w:val="0"/>
                <w:i/>
              </w:rPr>
            </w:pPr>
            <w:r w:rsidRPr="00887D7E">
              <w:rPr>
                <w:rStyle w:val="Fett"/>
                <w:b w:val="0"/>
                <w:i/>
              </w:rPr>
              <w:t>Errungenschaft</w:t>
            </w:r>
          </w:p>
        </w:tc>
        <w:tc>
          <w:tcPr>
            <w:tcW w:w="2303" w:type="dxa"/>
            <w:tcBorders>
              <w:top w:val="single" w:sz="4" w:space="0" w:color="auto"/>
              <w:left w:val="single" w:sz="4" w:space="0" w:color="auto"/>
              <w:bottom w:val="single" w:sz="4" w:space="0" w:color="auto"/>
              <w:right w:val="single" w:sz="4" w:space="0" w:color="auto"/>
            </w:tcBorders>
            <w:hideMark/>
          </w:tcPr>
          <w:p w14:paraId="0EBFF337" w14:textId="77777777" w:rsidR="00887D7E" w:rsidRPr="00887D7E" w:rsidRDefault="00887D7E">
            <w:pPr>
              <w:pStyle w:val="BGS-Standard"/>
              <w:ind w:left="0"/>
              <w:rPr>
                <w:rStyle w:val="Fett"/>
                <w:b w:val="0"/>
                <w:bCs w:val="0"/>
                <w:i/>
              </w:rPr>
            </w:pPr>
            <w:r w:rsidRPr="00887D7E">
              <w:rPr>
                <w:rStyle w:val="Fett"/>
                <w:b w:val="0"/>
                <w:i/>
              </w:rPr>
              <w:t xml:space="preserve">Errungenschaft </w:t>
            </w:r>
          </w:p>
        </w:tc>
        <w:tc>
          <w:tcPr>
            <w:tcW w:w="2303" w:type="dxa"/>
            <w:tcBorders>
              <w:top w:val="single" w:sz="4" w:space="0" w:color="auto"/>
              <w:left w:val="single" w:sz="4" w:space="0" w:color="auto"/>
              <w:bottom w:val="single" w:sz="4" w:space="0" w:color="auto"/>
              <w:right w:val="single" w:sz="4" w:space="0" w:color="auto"/>
            </w:tcBorders>
            <w:hideMark/>
          </w:tcPr>
          <w:p w14:paraId="74E2366E" w14:textId="77777777" w:rsidR="00887D7E" w:rsidRPr="00887D7E" w:rsidRDefault="00887D7E">
            <w:pPr>
              <w:pStyle w:val="BGS-Standard"/>
              <w:ind w:left="0"/>
              <w:rPr>
                <w:rStyle w:val="Fett"/>
                <w:b w:val="0"/>
                <w:bCs w:val="0"/>
                <w:i/>
              </w:rPr>
            </w:pPr>
            <w:r w:rsidRPr="00887D7E">
              <w:rPr>
                <w:rStyle w:val="Fett"/>
                <w:b w:val="0"/>
                <w:i/>
              </w:rPr>
              <w:t>Eigengut</w:t>
            </w:r>
          </w:p>
        </w:tc>
      </w:tr>
      <w:tr w:rsidR="00887D7E" w:rsidRPr="00887D7E" w14:paraId="00032EE0" w14:textId="77777777" w:rsidTr="00887D7E">
        <w:tc>
          <w:tcPr>
            <w:tcW w:w="2303" w:type="dxa"/>
            <w:tcBorders>
              <w:top w:val="single" w:sz="4" w:space="0" w:color="auto"/>
              <w:left w:val="single" w:sz="4" w:space="0" w:color="auto"/>
              <w:bottom w:val="single" w:sz="4" w:space="0" w:color="auto"/>
              <w:right w:val="single" w:sz="4" w:space="0" w:color="auto"/>
            </w:tcBorders>
          </w:tcPr>
          <w:p w14:paraId="65FF16C3"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06192849"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0E2B2C26"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2949670D" w14:textId="77777777" w:rsidR="00887D7E" w:rsidRPr="00887D7E" w:rsidRDefault="00887D7E">
            <w:pPr>
              <w:pStyle w:val="BGS-Standard"/>
              <w:ind w:left="0"/>
              <w:rPr>
                <w:rStyle w:val="Fett"/>
                <w:b w:val="0"/>
                <w:bCs w:val="0"/>
                <w:i/>
              </w:rPr>
            </w:pPr>
          </w:p>
        </w:tc>
      </w:tr>
      <w:tr w:rsidR="00887D7E" w:rsidRPr="00887D7E" w14:paraId="3C6D24F6" w14:textId="77777777" w:rsidTr="00887D7E">
        <w:tc>
          <w:tcPr>
            <w:tcW w:w="2303" w:type="dxa"/>
            <w:tcBorders>
              <w:top w:val="single" w:sz="4" w:space="0" w:color="auto"/>
              <w:left w:val="single" w:sz="4" w:space="0" w:color="auto"/>
              <w:bottom w:val="single" w:sz="4" w:space="0" w:color="auto"/>
              <w:right w:val="single" w:sz="4" w:space="0" w:color="auto"/>
            </w:tcBorders>
          </w:tcPr>
          <w:p w14:paraId="1529EFFD"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04E881A0"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66C187B7"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29805C99" w14:textId="77777777" w:rsidR="00887D7E" w:rsidRPr="00887D7E" w:rsidRDefault="00887D7E">
            <w:pPr>
              <w:pStyle w:val="BGS-Standard"/>
              <w:ind w:left="0"/>
              <w:rPr>
                <w:rStyle w:val="Fett"/>
                <w:b w:val="0"/>
                <w:bCs w:val="0"/>
                <w:i/>
              </w:rPr>
            </w:pPr>
          </w:p>
        </w:tc>
      </w:tr>
      <w:tr w:rsidR="00887D7E" w:rsidRPr="00887D7E" w14:paraId="4A876F0C" w14:textId="77777777" w:rsidTr="00887D7E">
        <w:tc>
          <w:tcPr>
            <w:tcW w:w="2303" w:type="dxa"/>
            <w:tcBorders>
              <w:top w:val="single" w:sz="4" w:space="0" w:color="auto"/>
              <w:left w:val="single" w:sz="4" w:space="0" w:color="auto"/>
              <w:bottom w:val="single" w:sz="4" w:space="0" w:color="auto"/>
              <w:right w:val="single" w:sz="4" w:space="0" w:color="auto"/>
            </w:tcBorders>
          </w:tcPr>
          <w:p w14:paraId="422FC0DE"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3D06D3C6"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49F72593"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29695FA8" w14:textId="77777777" w:rsidR="00887D7E" w:rsidRPr="00887D7E" w:rsidRDefault="00887D7E">
            <w:pPr>
              <w:pStyle w:val="BGS-Standard"/>
              <w:ind w:left="0"/>
              <w:rPr>
                <w:rStyle w:val="Fett"/>
                <w:b w:val="0"/>
                <w:bCs w:val="0"/>
                <w:i/>
              </w:rPr>
            </w:pPr>
          </w:p>
        </w:tc>
      </w:tr>
      <w:tr w:rsidR="00887D7E" w:rsidRPr="00887D7E" w14:paraId="7BAC8BB0" w14:textId="77777777" w:rsidTr="00887D7E">
        <w:tc>
          <w:tcPr>
            <w:tcW w:w="2303" w:type="dxa"/>
            <w:tcBorders>
              <w:top w:val="single" w:sz="4" w:space="0" w:color="auto"/>
              <w:left w:val="single" w:sz="4" w:space="0" w:color="auto"/>
              <w:bottom w:val="single" w:sz="4" w:space="0" w:color="auto"/>
              <w:right w:val="single" w:sz="4" w:space="0" w:color="auto"/>
            </w:tcBorders>
          </w:tcPr>
          <w:p w14:paraId="48BBEFFB"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6CF25B1B"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289DFC5E"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4FE768CE" w14:textId="77777777" w:rsidR="00887D7E" w:rsidRPr="00887D7E" w:rsidRDefault="00887D7E">
            <w:pPr>
              <w:pStyle w:val="BGS-Standard"/>
              <w:ind w:left="0"/>
              <w:rPr>
                <w:rStyle w:val="Fett"/>
                <w:b w:val="0"/>
                <w:bCs w:val="0"/>
                <w:i/>
              </w:rPr>
            </w:pPr>
          </w:p>
        </w:tc>
      </w:tr>
      <w:tr w:rsidR="00887D7E" w:rsidRPr="00887D7E" w14:paraId="0328DC9E" w14:textId="77777777" w:rsidTr="00887D7E">
        <w:tc>
          <w:tcPr>
            <w:tcW w:w="2303" w:type="dxa"/>
            <w:tcBorders>
              <w:top w:val="single" w:sz="4" w:space="0" w:color="auto"/>
              <w:left w:val="single" w:sz="4" w:space="0" w:color="auto"/>
              <w:bottom w:val="single" w:sz="4" w:space="0" w:color="auto"/>
              <w:right w:val="single" w:sz="4" w:space="0" w:color="auto"/>
            </w:tcBorders>
          </w:tcPr>
          <w:p w14:paraId="2577CB83"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7FC71BB4"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147ED4A9"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60B10C11" w14:textId="77777777" w:rsidR="00887D7E" w:rsidRPr="00887D7E" w:rsidRDefault="00887D7E">
            <w:pPr>
              <w:pStyle w:val="BGS-Standard"/>
              <w:ind w:left="0"/>
              <w:rPr>
                <w:rStyle w:val="Fett"/>
                <w:b w:val="0"/>
                <w:bCs w:val="0"/>
                <w:i/>
              </w:rPr>
            </w:pPr>
          </w:p>
        </w:tc>
      </w:tr>
      <w:tr w:rsidR="00887D7E" w:rsidRPr="00887D7E" w14:paraId="71A77040" w14:textId="77777777" w:rsidTr="00887D7E">
        <w:tc>
          <w:tcPr>
            <w:tcW w:w="2303" w:type="dxa"/>
            <w:tcBorders>
              <w:top w:val="single" w:sz="4" w:space="0" w:color="auto"/>
              <w:left w:val="single" w:sz="4" w:space="0" w:color="auto"/>
              <w:bottom w:val="single" w:sz="4" w:space="0" w:color="auto"/>
              <w:right w:val="single" w:sz="4" w:space="0" w:color="auto"/>
            </w:tcBorders>
          </w:tcPr>
          <w:p w14:paraId="51A45737" w14:textId="77777777" w:rsidR="00887D7E" w:rsidRPr="00887D7E" w:rsidRDefault="00887D7E">
            <w:pPr>
              <w:pStyle w:val="BGS-Standard"/>
              <w:ind w:left="0"/>
              <w:rPr>
                <w:rStyle w:val="Fett"/>
                <w:b w:val="0"/>
                <w:bCs w:val="0"/>
                <w:i/>
              </w:rPr>
            </w:pPr>
          </w:p>
        </w:tc>
        <w:tc>
          <w:tcPr>
            <w:tcW w:w="4606" w:type="dxa"/>
            <w:gridSpan w:val="2"/>
            <w:tcBorders>
              <w:top w:val="single" w:sz="4" w:space="0" w:color="auto"/>
              <w:left w:val="single" w:sz="4" w:space="0" w:color="auto"/>
              <w:bottom w:val="single" w:sz="4" w:space="0" w:color="auto"/>
              <w:right w:val="single" w:sz="4" w:space="0" w:color="auto"/>
            </w:tcBorders>
          </w:tcPr>
          <w:p w14:paraId="28B2AD34" w14:textId="77777777" w:rsidR="00887D7E" w:rsidRPr="00887D7E" w:rsidRDefault="00887D7E">
            <w:pPr>
              <w:pStyle w:val="BGS-Standard"/>
              <w:ind w:left="0"/>
              <w:rPr>
                <w:rStyle w:val="Fett"/>
                <w:b w:val="0"/>
                <w:bCs w:val="0"/>
                <w:i/>
              </w:rPr>
            </w:pPr>
          </w:p>
        </w:tc>
        <w:tc>
          <w:tcPr>
            <w:tcW w:w="2303" w:type="dxa"/>
            <w:tcBorders>
              <w:top w:val="single" w:sz="4" w:space="0" w:color="auto"/>
              <w:left w:val="single" w:sz="4" w:space="0" w:color="auto"/>
              <w:bottom w:val="single" w:sz="4" w:space="0" w:color="auto"/>
              <w:right w:val="single" w:sz="4" w:space="0" w:color="auto"/>
            </w:tcBorders>
          </w:tcPr>
          <w:p w14:paraId="69AB74A9" w14:textId="77777777" w:rsidR="00887D7E" w:rsidRPr="00887D7E" w:rsidRDefault="00887D7E">
            <w:pPr>
              <w:pStyle w:val="BGS-Standard"/>
              <w:ind w:left="0"/>
              <w:rPr>
                <w:rStyle w:val="Fett"/>
                <w:b w:val="0"/>
                <w:bCs w:val="0"/>
                <w:i/>
              </w:rPr>
            </w:pPr>
          </w:p>
        </w:tc>
      </w:tr>
    </w:tbl>
    <w:p w14:paraId="3F8A46EE" w14:textId="77777777" w:rsidR="00887D7E" w:rsidRPr="00887D7E" w:rsidRDefault="00887D7E" w:rsidP="00887D7E">
      <w:pPr>
        <w:pStyle w:val="BGS-Standard"/>
        <w:rPr>
          <w:rStyle w:val="Fett"/>
          <w:b w:val="0"/>
          <w:bCs w:val="0"/>
        </w:rPr>
      </w:pPr>
      <w:r w:rsidRPr="00887D7E">
        <w:rPr>
          <w:noProof/>
          <w:lang w:eastAsia="de-CH"/>
        </w:rPr>
        <w:drawing>
          <wp:anchor distT="0" distB="0" distL="114300" distR="114300" simplePos="0" relativeHeight="251677184" behindDoc="1" locked="0" layoutInCell="1" allowOverlap="1" wp14:anchorId="3F381EE2" wp14:editId="18E9BF68">
            <wp:simplePos x="0" y="0"/>
            <wp:positionH relativeFrom="column">
              <wp:posOffset>-622935</wp:posOffset>
            </wp:positionH>
            <wp:positionV relativeFrom="paragraph">
              <wp:posOffset>63500</wp:posOffset>
            </wp:positionV>
            <wp:extent cx="269240" cy="269240"/>
            <wp:effectExtent l="0" t="0" r="0" b="0"/>
            <wp:wrapTight wrapText="bothSides">
              <wp:wrapPolygon edited="0">
                <wp:start x="13755" y="0"/>
                <wp:lineTo x="0" y="10698"/>
                <wp:lineTo x="0" y="13755"/>
                <wp:lineTo x="3057" y="19868"/>
                <wp:lineTo x="12226" y="19868"/>
                <wp:lineTo x="19868" y="1528"/>
                <wp:lineTo x="19868" y="0"/>
                <wp:lineTo x="13755" y="0"/>
              </wp:wrapPolygon>
            </wp:wrapTight>
            <wp:docPr id="4" name="Grafik 4" descr="check-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146" descr="check-symb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9240" cy="269240"/>
                    </a:xfrm>
                    <a:prstGeom prst="rect">
                      <a:avLst/>
                    </a:prstGeom>
                    <a:noFill/>
                  </pic:spPr>
                </pic:pic>
              </a:graphicData>
            </a:graphic>
            <wp14:sizeRelH relativeFrom="page">
              <wp14:pctWidth>0</wp14:pctWidth>
            </wp14:sizeRelH>
            <wp14:sizeRelV relativeFrom="page">
              <wp14:pctHeight>0</wp14:pctHeight>
            </wp14:sizeRelV>
          </wp:anchor>
        </w:drawing>
      </w:r>
      <w:r w:rsidRPr="00887D7E">
        <w:rPr>
          <w:rStyle w:val="Fett"/>
          <w:b w:val="0"/>
        </w:rPr>
        <w:t xml:space="preserve"> </w:t>
      </w:r>
    </w:p>
    <w:p w14:paraId="36CFDFB8" w14:textId="77777777" w:rsidR="00887D7E" w:rsidRPr="00887D7E" w:rsidRDefault="00887D7E" w:rsidP="00713AE4">
      <w:pPr>
        <w:pStyle w:val="BGS-Standard"/>
        <w:ind w:left="0"/>
        <w:rPr>
          <w:rStyle w:val="Fett"/>
          <w:b w:val="0"/>
          <w:bCs w:val="0"/>
        </w:rPr>
      </w:pPr>
      <w:r w:rsidRPr="00887D7E">
        <w:rPr>
          <w:rStyle w:val="Fett"/>
          <w:b w:val="0"/>
        </w:rPr>
        <w:t xml:space="preserve">Überprüfung mit dem Lösungsblatt. </w:t>
      </w:r>
    </w:p>
    <w:p w14:paraId="5FC665B7" w14:textId="5EC645A1" w:rsidR="00887D7E" w:rsidRPr="00887D7E" w:rsidRDefault="00887D7E" w:rsidP="00887D7E">
      <w:pPr>
        <w:pStyle w:val="BGS-Standard"/>
        <w:rPr>
          <w:rStyle w:val="Fett"/>
          <w:b w:val="0"/>
          <w:bCs w:val="0"/>
        </w:rPr>
      </w:pPr>
    </w:p>
    <w:p w14:paraId="4F58348F" w14:textId="77777777" w:rsidR="0019270D" w:rsidRDefault="0019270D" w:rsidP="00EB6B0D">
      <w:pPr>
        <w:pStyle w:val="BGS-Standard"/>
        <w:ind w:left="0"/>
        <w:rPr>
          <w:noProof/>
          <w:lang w:eastAsia="de-CH"/>
        </w:rPr>
      </w:pPr>
    </w:p>
    <w:p w14:paraId="45BEFFAE" w14:textId="3B2F5F0D" w:rsidR="0019270D" w:rsidRPr="0019270D" w:rsidRDefault="0019270D" w:rsidP="00EB6B0D">
      <w:pPr>
        <w:pStyle w:val="BGS-Standard"/>
        <w:ind w:left="0"/>
        <w:rPr>
          <w:b/>
          <w:bCs/>
          <w:noProof/>
          <w:lang w:eastAsia="de-CH"/>
        </w:rPr>
      </w:pPr>
      <w:r w:rsidRPr="0019270D">
        <w:rPr>
          <w:b/>
          <w:bCs/>
          <w:noProof/>
          <w:lang w:eastAsia="de-CH"/>
        </w:rPr>
        <w:t>Erbrechtliche Teilung</w:t>
      </w:r>
    </w:p>
    <w:p w14:paraId="602F983B" w14:textId="77777777" w:rsidR="0019270D" w:rsidRDefault="0019270D" w:rsidP="00EB6B0D">
      <w:pPr>
        <w:pStyle w:val="BGS-Standard"/>
        <w:ind w:left="0"/>
        <w:rPr>
          <w:noProof/>
          <w:lang w:eastAsia="de-CH"/>
        </w:rPr>
      </w:pPr>
    </w:p>
    <w:p w14:paraId="3A5C3989" w14:textId="2B698CD9" w:rsidR="0019270D" w:rsidRDefault="0019270D" w:rsidP="00EB6B0D">
      <w:pPr>
        <w:pStyle w:val="BGS-Standard"/>
        <w:ind w:left="0"/>
        <w:rPr>
          <w:noProof/>
          <w:lang w:eastAsia="de-CH"/>
        </w:rPr>
      </w:pPr>
      <w:r>
        <w:rPr>
          <w:noProof/>
          <w:lang w:eastAsia="de-CH"/>
        </w:rPr>
        <w:t xml:space="preserve">Kurze Wiederholung der Theorie in der Eigenregie und anschliessend die Fallbeispiele lösen: </w:t>
      </w:r>
    </w:p>
    <w:p w14:paraId="2A5CB4A1" w14:textId="74C8C570" w:rsidR="0019270D" w:rsidRDefault="0019270D" w:rsidP="00EB6B0D">
      <w:pPr>
        <w:pStyle w:val="BGS-Standard"/>
        <w:ind w:left="0"/>
        <w:rPr>
          <w:noProof/>
          <w:lang w:eastAsia="de-CH"/>
        </w:rPr>
      </w:pPr>
    </w:p>
    <w:p w14:paraId="70B6D7B3" w14:textId="12EAC22E" w:rsidR="0019270D" w:rsidRPr="0019270D" w:rsidRDefault="0019270D" w:rsidP="00EB6B0D">
      <w:pPr>
        <w:pStyle w:val="BGS-Standard"/>
        <w:ind w:left="0"/>
        <w:rPr>
          <w:b/>
          <w:bCs/>
          <w:noProof/>
          <w:lang w:eastAsia="de-CH"/>
        </w:rPr>
      </w:pPr>
      <w:r w:rsidRPr="0019270D">
        <w:rPr>
          <w:b/>
          <w:bCs/>
          <w:noProof/>
          <w:lang w:eastAsia="de-CH"/>
        </w:rPr>
        <w:t>Kurze Zusammenfassung der Theorie:</w:t>
      </w:r>
    </w:p>
    <w:p w14:paraId="468787FE" w14:textId="77777777" w:rsidR="0019270D" w:rsidRDefault="0019270D" w:rsidP="0019270D">
      <w:pPr>
        <w:spacing w:line="288" w:lineRule="auto"/>
        <w:rPr>
          <w:sz w:val="22"/>
          <w:szCs w:val="22"/>
        </w:rPr>
      </w:pPr>
    </w:p>
    <w:p w14:paraId="16F7CE12" w14:textId="532827B1" w:rsidR="0019270D" w:rsidRPr="00C778BC" w:rsidRDefault="0019270D" w:rsidP="0019270D">
      <w:pPr>
        <w:spacing w:line="288" w:lineRule="auto"/>
        <w:rPr>
          <w:sz w:val="22"/>
          <w:szCs w:val="22"/>
        </w:rPr>
      </w:pPr>
      <w:r w:rsidRPr="00C778BC">
        <w:rPr>
          <w:sz w:val="22"/>
          <w:szCs w:val="22"/>
        </w:rPr>
        <w:t>Es gibt drei verschiedene Möglichkeiten die Erbfolge nach einem Todesfall zu regeln</w:t>
      </w:r>
    </w:p>
    <w:p w14:paraId="6ADFA40A" w14:textId="68ECF563" w:rsidR="0019270D" w:rsidRPr="0019270D" w:rsidRDefault="0019270D" w:rsidP="0019270D">
      <w:pPr>
        <w:pStyle w:val="Listenabsatz"/>
        <w:numPr>
          <w:ilvl w:val="0"/>
          <w:numId w:val="21"/>
        </w:numPr>
        <w:spacing w:line="288" w:lineRule="auto"/>
        <w:rPr>
          <w:sz w:val="22"/>
          <w:szCs w:val="22"/>
        </w:rPr>
      </w:pPr>
      <w:r w:rsidRPr="0019270D">
        <w:rPr>
          <w:sz w:val="22"/>
          <w:szCs w:val="22"/>
        </w:rPr>
        <w:t xml:space="preserve">Das Gesetz gibt die Erbfolge vor (457, 458, 462 ZGB) </w:t>
      </w:r>
    </w:p>
    <w:p w14:paraId="20A502D4" w14:textId="1A0FCFF6" w:rsidR="0019270D" w:rsidRPr="0019270D" w:rsidRDefault="0019270D" w:rsidP="0019270D">
      <w:pPr>
        <w:pStyle w:val="Listenabsatz"/>
        <w:numPr>
          <w:ilvl w:val="0"/>
          <w:numId w:val="21"/>
        </w:numPr>
        <w:spacing w:line="288" w:lineRule="auto"/>
        <w:rPr>
          <w:sz w:val="22"/>
          <w:szCs w:val="22"/>
        </w:rPr>
      </w:pPr>
      <w:r w:rsidRPr="0019270D">
        <w:rPr>
          <w:sz w:val="22"/>
          <w:szCs w:val="22"/>
        </w:rPr>
        <w:t>Wenn man vom Gesetz abweichen möchte, kann man ein Testament aufsetzen (ZGB 498-505)</w:t>
      </w:r>
    </w:p>
    <w:p w14:paraId="756A47C5" w14:textId="7BB74D5D" w:rsidR="0019270D" w:rsidRPr="0019270D" w:rsidRDefault="0019270D" w:rsidP="0019270D">
      <w:pPr>
        <w:pStyle w:val="Listenabsatz"/>
        <w:numPr>
          <w:ilvl w:val="0"/>
          <w:numId w:val="21"/>
        </w:numPr>
        <w:spacing w:line="288" w:lineRule="auto"/>
        <w:rPr>
          <w:sz w:val="22"/>
          <w:szCs w:val="22"/>
        </w:rPr>
      </w:pPr>
      <w:r w:rsidRPr="0019270D">
        <w:rPr>
          <w:sz w:val="22"/>
          <w:szCs w:val="22"/>
        </w:rPr>
        <w:t>Eine weitere Möglichkeit der Abweichung ist durch einen Erbvertrag möglich.</w:t>
      </w:r>
    </w:p>
    <w:p w14:paraId="7C0C5611" w14:textId="77777777" w:rsidR="0019270D" w:rsidRDefault="0019270D" w:rsidP="0019270D">
      <w:pPr>
        <w:spacing w:line="288" w:lineRule="auto"/>
        <w:rPr>
          <w:b/>
          <w:sz w:val="22"/>
          <w:szCs w:val="22"/>
        </w:rPr>
      </w:pPr>
    </w:p>
    <w:p w14:paraId="659CB0E6" w14:textId="256A5A06" w:rsidR="0019270D" w:rsidRPr="00C778BC" w:rsidRDefault="0019270D" w:rsidP="0019270D">
      <w:pPr>
        <w:spacing w:line="288" w:lineRule="auto"/>
        <w:rPr>
          <w:sz w:val="22"/>
          <w:szCs w:val="22"/>
        </w:rPr>
      </w:pPr>
      <w:r w:rsidRPr="00C778BC">
        <w:rPr>
          <w:b/>
          <w:sz w:val="22"/>
          <w:szCs w:val="22"/>
        </w:rPr>
        <w:t xml:space="preserve">Freie </w:t>
      </w:r>
      <w:proofErr w:type="spellStart"/>
      <w:r w:rsidRPr="00C778BC">
        <w:rPr>
          <w:b/>
          <w:sz w:val="22"/>
          <w:szCs w:val="22"/>
        </w:rPr>
        <w:t>Qoute</w:t>
      </w:r>
      <w:proofErr w:type="spellEnd"/>
      <w:r w:rsidRPr="00C778BC">
        <w:rPr>
          <w:sz w:val="22"/>
          <w:szCs w:val="22"/>
        </w:rPr>
        <w:t>: Wer Nachkommen, Eltern oder den Ehegatten als seine nächsten Erben hinterlässt, wird der Pflichtteil gesetzlich wie folgt aufgeteilt:</w:t>
      </w:r>
    </w:p>
    <w:p w14:paraId="473B6163" w14:textId="77777777" w:rsidR="0019270D" w:rsidRPr="00C778BC" w:rsidRDefault="0019270D" w:rsidP="0019270D">
      <w:pPr>
        <w:spacing w:line="288" w:lineRule="auto"/>
        <w:rPr>
          <w:sz w:val="22"/>
          <w:szCs w:val="22"/>
        </w:rPr>
      </w:pPr>
      <w:r w:rsidRPr="00C778BC">
        <w:rPr>
          <w:sz w:val="22"/>
          <w:szCs w:val="22"/>
        </w:rPr>
        <w:t xml:space="preserve">- auf Nachkommen </w:t>
      </w:r>
      <w:r>
        <w:rPr>
          <w:sz w:val="22"/>
          <w:szCs w:val="22"/>
        </w:rPr>
        <w:t>1/2</w:t>
      </w:r>
      <w:r w:rsidRPr="00C778BC">
        <w:rPr>
          <w:sz w:val="22"/>
          <w:szCs w:val="22"/>
        </w:rPr>
        <w:t xml:space="preserve"> des gesetzlichen Anspruches</w:t>
      </w:r>
    </w:p>
    <w:p w14:paraId="4C13FA24" w14:textId="77777777" w:rsidR="0019270D" w:rsidRDefault="0019270D" w:rsidP="0019270D">
      <w:pPr>
        <w:spacing w:line="288" w:lineRule="auto"/>
        <w:rPr>
          <w:sz w:val="22"/>
          <w:szCs w:val="22"/>
        </w:rPr>
      </w:pPr>
      <w:r w:rsidRPr="00C778BC">
        <w:rPr>
          <w:sz w:val="22"/>
          <w:szCs w:val="22"/>
        </w:rPr>
        <w:t xml:space="preserve">- auf überlebenden Ehegatten </w:t>
      </w:r>
      <w:r>
        <w:rPr>
          <w:sz w:val="22"/>
          <w:szCs w:val="22"/>
        </w:rPr>
        <w:t xml:space="preserve">½ </w:t>
      </w:r>
      <w:r w:rsidRPr="00C778BC">
        <w:rPr>
          <w:sz w:val="22"/>
          <w:szCs w:val="22"/>
        </w:rPr>
        <w:t>des gesetzlichen Anspruches</w:t>
      </w:r>
    </w:p>
    <w:p w14:paraId="3570157D" w14:textId="77777777" w:rsidR="0019270D" w:rsidRPr="00C778BC" w:rsidRDefault="0019270D" w:rsidP="0019270D">
      <w:pPr>
        <w:spacing w:line="288" w:lineRule="auto"/>
        <w:rPr>
          <w:sz w:val="22"/>
          <w:szCs w:val="22"/>
        </w:rPr>
      </w:pPr>
      <w:r>
        <w:rPr>
          <w:sz w:val="22"/>
          <w:szCs w:val="22"/>
        </w:rPr>
        <w:t xml:space="preserve">- </w:t>
      </w:r>
      <w:r w:rsidRPr="00C778BC">
        <w:rPr>
          <w:sz w:val="22"/>
          <w:szCs w:val="22"/>
        </w:rPr>
        <w:t xml:space="preserve">Eltern </w:t>
      </w:r>
      <w:r>
        <w:rPr>
          <w:sz w:val="22"/>
          <w:szCs w:val="22"/>
        </w:rPr>
        <w:t xml:space="preserve">und Geschwister haben keinen Pflichtteil </w:t>
      </w:r>
    </w:p>
    <w:p w14:paraId="046B8FB8" w14:textId="77777777" w:rsidR="0019270D" w:rsidRDefault="0019270D" w:rsidP="0019270D">
      <w:pPr>
        <w:spacing w:line="288" w:lineRule="auto"/>
        <w:rPr>
          <w:sz w:val="22"/>
          <w:szCs w:val="22"/>
        </w:rPr>
      </w:pPr>
      <w:r w:rsidRPr="00C778BC">
        <w:rPr>
          <w:sz w:val="22"/>
          <w:szCs w:val="22"/>
        </w:rPr>
        <w:t xml:space="preserve">Den Rest nennt man freie Quoten </w:t>
      </w:r>
      <w:proofErr w:type="gramStart"/>
      <w:r w:rsidRPr="00C778BC">
        <w:rPr>
          <w:sz w:val="22"/>
          <w:szCs w:val="22"/>
        </w:rPr>
        <w:t>und  über</w:t>
      </w:r>
      <w:proofErr w:type="gramEnd"/>
      <w:r w:rsidRPr="00C778BC">
        <w:rPr>
          <w:sz w:val="22"/>
          <w:szCs w:val="22"/>
        </w:rPr>
        <w:t xml:space="preserve"> die kann der Erblasser </w:t>
      </w:r>
      <w:proofErr w:type="gramStart"/>
      <w:r w:rsidRPr="00C778BC">
        <w:rPr>
          <w:sz w:val="22"/>
          <w:szCs w:val="22"/>
        </w:rPr>
        <w:t>selber</w:t>
      </w:r>
      <w:proofErr w:type="gramEnd"/>
      <w:r w:rsidRPr="00C778BC">
        <w:rPr>
          <w:sz w:val="22"/>
          <w:szCs w:val="22"/>
        </w:rPr>
        <w:t xml:space="preserve"> entscheiden.</w:t>
      </w:r>
    </w:p>
    <w:p w14:paraId="4D6E5156" w14:textId="77777777" w:rsidR="0063107E" w:rsidRDefault="0063107E" w:rsidP="0019270D">
      <w:pPr>
        <w:spacing w:line="288" w:lineRule="auto"/>
        <w:rPr>
          <w:sz w:val="22"/>
          <w:szCs w:val="22"/>
        </w:rPr>
      </w:pPr>
    </w:p>
    <w:p w14:paraId="7210373B" w14:textId="5FC7E0AB" w:rsidR="0063107E" w:rsidRPr="0063107E" w:rsidRDefault="0063107E" w:rsidP="0019270D">
      <w:pPr>
        <w:spacing w:line="288" w:lineRule="auto"/>
        <w:rPr>
          <w:b/>
          <w:bCs/>
          <w:sz w:val="22"/>
          <w:szCs w:val="22"/>
        </w:rPr>
      </w:pPr>
      <w:r w:rsidRPr="0063107E">
        <w:rPr>
          <w:b/>
          <w:bCs/>
          <w:sz w:val="22"/>
          <w:szCs w:val="22"/>
        </w:rPr>
        <w:t xml:space="preserve">Enterbungsgründe (ZGB </w:t>
      </w:r>
      <w:proofErr w:type="gramStart"/>
      <w:r w:rsidRPr="0063107E">
        <w:rPr>
          <w:b/>
          <w:bCs/>
          <w:sz w:val="22"/>
          <w:szCs w:val="22"/>
        </w:rPr>
        <w:t>477)¨</w:t>
      </w:r>
      <w:proofErr w:type="gramEnd"/>
    </w:p>
    <w:p w14:paraId="1CA33A59" w14:textId="77777777" w:rsidR="0063107E" w:rsidRPr="00C778BC" w:rsidRDefault="0063107E" w:rsidP="0063107E">
      <w:pPr>
        <w:spacing w:line="288" w:lineRule="auto"/>
        <w:rPr>
          <w:sz w:val="22"/>
          <w:szCs w:val="22"/>
        </w:rPr>
      </w:pPr>
      <w:r w:rsidRPr="00C778BC">
        <w:rPr>
          <w:sz w:val="22"/>
          <w:szCs w:val="22"/>
        </w:rPr>
        <w:t>Der Erbberechtigte hat ein schweres Verbrechen gegen den Erblasse</w:t>
      </w:r>
      <w:r>
        <w:rPr>
          <w:sz w:val="22"/>
          <w:szCs w:val="22"/>
        </w:rPr>
        <w:t>r</w:t>
      </w:r>
      <w:r w:rsidRPr="00C778BC">
        <w:rPr>
          <w:sz w:val="22"/>
          <w:szCs w:val="22"/>
        </w:rPr>
        <w:t xml:space="preserve"> begangen (z.B. Mordversuch).</w:t>
      </w:r>
    </w:p>
    <w:p w14:paraId="3D021EE1" w14:textId="77777777" w:rsidR="0063107E" w:rsidRDefault="0063107E" w:rsidP="0063107E">
      <w:pPr>
        <w:spacing w:line="288" w:lineRule="auto"/>
        <w:rPr>
          <w:sz w:val="22"/>
          <w:szCs w:val="22"/>
        </w:rPr>
      </w:pPr>
      <w:r w:rsidRPr="00C778BC">
        <w:rPr>
          <w:sz w:val="22"/>
          <w:szCs w:val="22"/>
        </w:rPr>
        <w:t xml:space="preserve">Der Erbberechtigte hat gegenüber dem Erblasser oder deren Angehörige </w:t>
      </w:r>
      <w:proofErr w:type="gramStart"/>
      <w:r w:rsidRPr="00C778BC">
        <w:rPr>
          <w:sz w:val="22"/>
          <w:szCs w:val="22"/>
        </w:rPr>
        <w:t>die familienrechtliche Pflichten</w:t>
      </w:r>
      <w:proofErr w:type="gramEnd"/>
      <w:r w:rsidRPr="00C778BC">
        <w:rPr>
          <w:sz w:val="22"/>
          <w:szCs w:val="22"/>
        </w:rPr>
        <w:t xml:space="preserve"> schwer verletzt (keine Unterstützung u. Ä.)</w:t>
      </w:r>
    </w:p>
    <w:p w14:paraId="363C05EE" w14:textId="77777777" w:rsidR="0063107E" w:rsidRDefault="0063107E" w:rsidP="0063107E">
      <w:pPr>
        <w:spacing w:line="288" w:lineRule="auto"/>
        <w:rPr>
          <w:sz w:val="22"/>
          <w:szCs w:val="22"/>
        </w:rPr>
      </w:pPr>
    </w:p>
    <w:p w14:paraId="1E32A281" w14:textId="62DF93F5" w:rsidR="0063107E" w:rsidRPr="0063107E" w:rsidRDefault="0063107E" w:rsidP="0063107E">
      <w:pPr>
        <w:spacing w:line="288" w:lineRule="auto"/>
        <w:rPr>
          <w:b/>
          <w:bCs/>
          <w:sz w:val="22"/>
          <w:szCs w:val="22"/>
        </w:rPr>
      </w:pPr>
      <w:r w:rsidRPr="0063107E">
        <w:rPr>
          <w:b/>
          <w:bCs/>
          <w:sz w:val="22"/>
          <w:szCs w:val="22"/>
        </w:rPr>
        <w:t>Erbvertrag</w:t>
      </w:r>
    </w:p>
    <w:p w14:paraId="0D1FB76B" w14:textId="77777777" w:rsidR="0063107E" w:rsidRPr="00C778BC" w:rsidRDefault="0063107E" w:rsidP="0063107E">
      <w:pPr>
        <w:spacing w:line="288" w:lineRule="auto"/>
        <w:rPr>
          <w:sz w:val="22"/>
          <w:szCs w:val="22"/>
        </w:rPr>
      </w:pPr>
      <w:r w:rsidRPr="00C778BC">
        <w:rPr>
          <w:sz w:val="22"/>
          <w:szCs w:val="22"/>
        </w:rPr>
        <w:t>Durch einen Erbvertrag trifft die Erblasser mit einem oder mehreren zukünftigen Erben eine erbrechtliche Vereinbarung. Der Vertrag muss vor zwei Zeugen und einer Urkundsperson errichtet werden. Der Erbvertrag kann mit Einwilligung der Vertragsparteien jederzeit abgeändert werden. (Urteilsfähigkeit und Mündigkeit).</w:t>
      </w:r>
    </w:p>
    <w:p w14:paraId="120CB8F1" w14:textId="77777777" w:rsidR="0063107E" w:rsidRPr="00C778BC" w:rsidRDefault="0063107E" w:rsidP="0063107E">
      <w:pPr>
        <w:spacing w:line="288" w:lineRule="auto"/>
        <w:rPr>
          <w:sz w:val="22"/>
          <w:szCs w:val="22"/>
        </w:rPr>
      </w:pPr>
    </w:p>
    <w:p w14:paraId="152DE47D" w14:textId="43EA59D4" w:rsidR="0063107E" w:rsidRDefault="0063107E" w:rsidP="0019270D">
      <w:pPr>
        <w:spacing w:line="288" w:lineRule="auto"/>
        <w:rPr>
          <w:sz w:val="22"/>
          <w:szCs w:val="22"/>
        </w:rPr>
      </w:pPr>
      <w:r>
        <w:rPr>
          <w:sz w:val="22"/>
          <w:szCs w:val="22"/>
        </w:rPr>
        <w:lastRenderedPageBreak/>
        <w:t xml:space="preserve">Lösen Sie mit Hilfe des ZGB und der Theorie, die Sie gelernt haben, folgende Fallbeispiele: </w:t>
      </w:r>
    </w:p>
    <w:p w14:paraId="56191AEA" w14:textId="77777777" w:rsidR="0063107E" w:rsidRDefault="0063107E" w:rsidP="0019270D">
      <w:pPr>
        <w:spacing w:line="288" w:lineRule="auto"/>
        <w:rPr>
          <w:sz w:val="22"/>
          <w:szCs w:val="22"/>
        </w:rPr>
      </w:pPr>
    </w:p>
    <w:p w14:paraId="2C62E4AE" w14:textId="77777777" w:rsidR="0063107E" w:rsidRPr="0063107E" w:rsidRDefault="0063107E" w:rsidP="0063107E">
      <w:pPr>
        <w:spacing w:line="280" w:lineRule="exact"/>
        <w:rPr>
          <w:b/>
          <w:bCs/>
        </w:rPr>
      </w:pPr>
      <w:r w:rsidRPr="0063107E">
        <w:rPr>
          <w:b/>
          <w:bCs/>
        </w:rPr>
        <w:t>Fallbeispiel 1</w:t>
      </w:r>
    </w:p>
    <w:p w14:paraId="68EBA660" w14:textId="77777777" w:rsidR="0063107E" w:rsidRDefault="0063107E" w:rsidP="0063107E">
      <w:pPr>
        <w:spacing w:line="280" w:lineRule="exact"/>
      </w:pPr>
      <w:r>
        <w:t xml:space="preserve">Anna und Peter lebten im Güterstand Errungenschaftsbeteiligung. Sie haben drei gemeinsame Kinder, Dino, Sven und </w:t>
      </w:r>
      <w:proofErr w:type="spellStart"/>
      <w:r>
        <w:t>Binja</w:t>
      </w:r>
      <w:proofErr w:type="spellEnd"/>
      <w:r>
        <w:t xml:space="preserve">. Anna hat noch ein Kind aus der ersten Ehe, Eva. Eva setzt sie auf den Pflichtteil und die freie Quote soll Dino erhalten, weil er zur Zeit ihrer Krankheit am meistens zu ihr geschaut hat. </w:t>
      </w:r>
    </w:p>
    <w:p w14:paraId="335A8F70" w14:textId="77777777" w:rsidR="0063107E" w:rsidRDefault="0063107E" w:rsidP="0063107E">
      <w:pPr>
        <w:spacing w:line="280" w:lineRule="exact"/>
      </w:pPr>
    </w:p>
    <w:p w14:paraId="343D7801" w14:textId="77777777" w:rsidR="0063107E" w:rsidRDefault="0063107E" w:rsidP="0063107E">
      <w:pPr>
        <w:spacing w:line="280" w:lineRule="exact"/>
      </w:pPr>
      <w:r>
        <w:t xml:space="preserve">Ihr Eigengut beträgt Fr. 40 000 und ihre </w:t>
      </w:r>
      <w:proofErr w:type="spellStart"/>
      <w:r>
        <w:t>Errungeschaft</w:t>
      </w:r>
      <w:proofErr w:type="spellEnd"/>
      <w:r>
        <w:t xml:space="preserve"> Fr. 120 000. Peter hat ein Eigengut im Wert von Fr. 60 000 und die Errungenschaft im Wert von Fr. 200 000. In seiner Pensionskasse hat er Fr. 260 000 und seine Frau Fr. 140 000.</w:t>
      </w:r>
    </w:p>
    <w:p w14:paraId="3531A0AC" w14:textId="77777777" w:rsidR="0063107E" w:rsidRDefault="0063107E" w:rsidP="0063107E">
      <w:pPr>
        <w:spacing w:line="280" w:lineRule="exact"/>
      </w:pPr>
      <w:r>
        <w:t>Die Todesfallkosten betragen Fr. 10 000.</w:t>
      </w:r>
    </w:p>
    <w:p w14:paraId="4BEDA5F3" w14:textId="77777777" w:rsidR="0063107E" w:rsidRDefault="0063107E" w:rsidP="0063107E">
      <w:pPr>
        <w:spacing w:line="280" w:lineRule="exact"/>
      </w:pPr>
      <w:r>
        <w:t>Wer bekommt wie viel Geld nach dem Tod von Anna?</w:t>
      </w:r>
    </w:p>
    <w:p w14:paraId="3B99A3A5" w14:textId="77777777" w:rsidR="0063107E" w:rsidRDefault="0063107E" w:rsidP="0063107E">
      <w:pPr>
        <w:spacing w:line="280" w:lineRule="exact"/>
      </w:pPr>
    </w:p>
    <w:p w14:paraId="63083BE7" w14:textId="77777777" w:rsidR="0063107E" w:rsidRDefault="0063107E" w:rsidP="0063107E">
      <w:pPr>
        <w:spacing w:line="280" w:lineRule="exact"/>
      </w:pPr>
    </w:p>
    <w:p w14:paraId="63143B42" w14:textId="77777777" w:rsidR="0063107E" w:rsidRDefault="0063107E" w:rsidP="0063107E">
      <w:pPr>
        <w:spacing w:line="280" w:lineRule="exact"/>
      </w:pPr>
    </w:p>
    <w:p w14:paraId="11C8C148" w14:textId="77777777" w:rsidR="0063107E" w:rsidRDefault="0063107E" w:rsidP="0063107E">
      <w:pPr>
        <w:spacing w:line="280" w:lineRule="exact"/>
      </w:pPr>
    </w:p>
    <w:p w14:paraId="1D8E510C" w14:textId="77777777" w:rsidR="0063107E" w:rsidRDefault="0063107E" w:rsidP="0063107E">
      <w:pPr>
        <w:spacing w:line="280" w:lineRule="exact"/>
      </w:pPr>
    </w:p>
    <w:p w14:paraId="509588B5" w14:textId="77777777" w:rsidR="0063107E" w:rsidRDefault="0063107E" w:rsidP="0063107E">
      <w:pPr>
        <w:spacing w:line="280" w:lineRule="exact"/>
      </w:pPr>
    </w:p>
    <w:p w14:paraId="0D99716D" w14:textId="77777777" w:rsidR="0063107E" w:rsidRDefault="0063107E" w:rsidP="0063107E">
      <w:pPr>
        <w:spacing w:line="280" w:lineRule="exact"/>
      </w:pPr>
    </w:p>
    <w:p w14:paraId="07183CC1" w14:textId="77777777" w:rsidR="0063107E" w:rsidRDefault="0063107E" w:rsidP="0063107E">
      <w:pPr>
        <w:spacing w:line="280" w:lineRule="exact"/>
      </w:pPr>
    </w:p>
    <w:p w14:paraId="5FB9A257" w14:textId="77777777" w:rsidR="0063107E" w:rsidRDefault="0063107E" w:rsidP="0063107E">
      <w:pPr>
        <w:spacing w:line="280" w:lineRule="exact"/>
      </w:pPr>
    </w:p>
    <w:p w14:paraId="3AB78828" w14:textId="77777777" w:rsidR="0063107E" w:rsidRDefault="0063107E" w:rsidP="0063107E">
      <w:pPr>
        <w:spacing w:line="280" w:lineRule="exact"/>
      </w:pPr>
    </w:p>
    <w:p w14:paraId="2DEF39B4" w14:textId="77777777" w:rsidR="0063107E" w:rsidRPr="0063107E" w:rsidRDefault="0063107E" w:rsidP="0063107E">
      <w:pPr>
        <w:spacing w:line="280" w:lineRule="exact"/>
        <w:rPr>
          <w:b/>
          <w:bCs/>
        </w:rPr>
      </w:pPr>
      <w:r w:rsidRPr="0063107E">
        <w:rPr>
          <w:b/>
          <w:bCs/>
        </w:rPr>
        <w:t>Fallbeispiel 2</w:t>
      </w:r>
    </w:p>
    <w:p w14:paraId="6206A9A4" w14:textId="77777777" w:rsidR="0063107E" w:rsidRDefault="0063107E" w:rsidP="0063107E">
      <w:pPr>
        <w:spacing w:line="280" w:lineRule="exact"/>
      </w:pPr>
    </w:p>
    <w:p w14:paraId="03B17C0D" w14:textId="118E3DE9" w:rsidR="00DA0F6B" w:rsidRDefault="00DA0F6B" w:rsidP="00DA0F6B">
      <w:pPr>
        <w:pStyle w:val="BGS-Standard"/>
        <w:numPr>
          <w:ilvl w:val="0"/>
          <w:numId w:val="23"/>
        </w:numPr>
      </w:pPr>
      <w:r w:rsidRPr="00F44055">
        <w:t>Nach längerer Krankheit stirbt der 65-jährige Ruedi. Er hinterlässt seine Frau Sandra und den ledigen Sohn Andreas. Die Tochter Lena ist vor Jahren bei einem Autounfall ums Leben gekommen. Lenas Tochter Regina macht eine Lehre als Köchin. Daneben leben noch die zwei Brüder von Ruedi und die betagte Mutter von Sandra. Bei seinem Tod beläuft sich das Eigengut von Ruedi auf Fr. 25'000.</w:t>
      </w:r>
      <w:proofErr w:type="gramStart"/>
      <w:r w:rsidRPr="00F44055">
        <w:t>-  und</w:t>
      </w:r>
      <w:proofErr w:type="gramEnd"/>
      <w:r w:rsidRPr="00F44055">
        <w:t xml:space="preserve"> die Errungenschaft auf Fr. 53'000.</w:t>
      </w:r>
      <w:proofErr w:type="gramStart"/>
      <w:r w:rsidRPr="00F44055">
        <w:t>- .</w:t>
      </w:r>
      <w:proofErr w:type="gramEnd"/>
      <w:r w:rsidRPr="00F44055">
        <w:t xml:space="preserve"> Seine Frau </w:t>
      </w:r>
      <w:proofErr w:type="gramStart"/>
      <w:r w:rsidRPr="00F44055">
        <w:t>weißt</w:t>
      </w:r>
      <w:proofErr w:type="gramEnd"/>
      <w:r w:rsidRPr="00F44055">
        <w:t xml:space="preserve"> Fr. 17'000.- Errungenschaft auf. Ruedi und Sandra lebten unter dem ordentlichen Güterstand.</w:t>
      </w:r>
      <w:r>
        <w:t xml:space="preserve"> Wer bekommt am Schluss wie viel?</w:t>
      </w:r>
    </w:p>
    <w:p w14:paraId="036F502C" w14:textId="45589DA2" w:rsidR="0063107E" w:rsidRDefault="0063107E" w:rsidP="0063107E">
      <w:pPr>
        <w:spacing w:line="280" w:lineRule="exact"/>
      </w:pPr>
    </w:p>
    <w:p w14:paraId="5BB6E9E5" w14:textId="77777777" w:rsidR="00DA0F6B" w:rsidRDefault="00DA0F6B" w:rsidP="0063107E">
      <w:pPr>
        <w:spacing w:line="280" w:lineRule="exact"/>
      </w:pPr>
    </w:p>
    <w:p w14:paraId="5E4C9330" w14:textId="003FAFAE" w:rsidR="0063107E" w:rsidRDefault="0063107E" w:rsidP="0063107E">
      <w:pPr>
        <w:spacing w:line="280" w:lineRule="exact"/>
      </w:pPr>
    </w:p>
    <w:p w14:paraId="1F55ACB9" w14:textId="2E296D06" w:rsidR="0063107E" w:rsidRDefault="0063107E" w:rsidP="0019270D">
      <w:pPr>
        <w:spacing w:line="288" w:lineRule="auto"/>
        <w:rPr>
          <w:sz w:val="22"/>
          <w:szCs w:val="22"/>
        </w:rPr>
      </w:pPr>
    </w:p>
    <w:p w14:paraId="57ED5765" w14:textId="4B0DFFB5" w:rsidR="0063107E" w:rsidRDefault="0063107E">
      <w:pPr>
        <w:spacing w:line="280" w:lineRule="exact"/>
        <w:rPr>
          <w:sz w:val="22"/>
          <w:szCs w:val="22"/>
        </w:rPr>
      </w:pPr>
    </w:p>
    <w:p w14:paraId="4B0DE2A0" w14:textId="5AC9E8CE" w:rsidR="0063107E" w:rsidRDefault="0063107E">
      <w:pPr>
        <w:spacing w:line="280" w:lineRule="exact"/>
        <w:rPr>
          <w:sz w:val="22"/>
          <w:szCs w:val="22"/>
        </w:rPr>
      </w:pPr>
    </w:p>
    <w:p w14:paraId="3A09B563" w14:textId="28DDF953" w:rsidR="0063107E" w:rsidRDefault="0063107E">
      <w:pPr>
        <w:spacing w:line="280" w:lineRule="exact"/>
        <w:rPr>
          <w:sz w:val="22"/>
          <w:szCs w:val="22"/>
        </w:rPr>
      </w:pPr>
    </w:p>
    <w:p w14:paraId="563DEE79" w14:textId="3A123962" w:rsidR="0063107E" w:rsidRDefault="0063107E">
      <w:pPr>
        <w:spacing w:line="280" w:lineRule="exact"/>
        <w:rPr>
          <w:sz w:val="22"/>
          <w:szCs w:val="22"/>
        </w:rPr>
      </w:pPr>
    </w:p>
    <w:p w14:paraId="136889BA" w14:textId="4C438884" w:rsidR="0063107E" w:rsidRDefault="0063107E">
      <w:pPr>
        <w:spacing w:line="280" w:lineRule="exact"/>
        <w:rPr>
          <w:sz w:val="22"/>
          <w:szCs w:val="22"/>
        </w:rPr>
      </w:pPr>
    </w:p>
    <w:p w14:paraId="22FB71D2" w14:textId="321E5B1B" w:rsidR="0063107E" w:rsidRDefault="0063107E">
      <w:pPr>
        <w:spacing w:line="280" w:lineRule="exact"/>
        <w:rPr>
          <w:sz w:val="22"/>
          <w:szCs w:val="22"/>
        </w:rPr>
      </w:pPr>
    </w:p>
    <w:p w14:paraId="57D6D164" w14:textId="55D90898" w:rsidR="003666DA" w:rsidRPr="00887D7E" w:rsidRDefault="0063107E">
      <w:pPr>
        <w:spacing w:line="280" w:lineRule="exact"/>
      </w:pPr>
      <w:r w:rsidRPr="0063107E">
        <w:rPr>
          <w:b/>
          <w:bCs/>
          <w:noProof/>
          <w:lang w:eastAsia="de-CH"/>
        </w:rPr>
        <w:drawing>
          <wp:anchor distT="0" distB="0" distL="114300" distR="114300" simplePos="0" relativeHeight="251723264" behindDoc="1" locked="0" layoutInCell="1" allowOverlap="1" wp14:anchorId="458DBA81" wp14:editId="05426E92">
            <wp:simplePos x="0" y="0"/>
            <wp:positionH relativeFrom="column">
              <wp:posOffset>-777437</wp:posOffset>
            </wp:positionH>
            <wp:positionV relativeFrom="paragraph">
              <wp:posOffset>455</wp:posOffset>
            </wp:positionV>
            <wp:extent cx="518160" cy="383540"/>
            <wp:effectExtent l="0" t="0" r="0" b="0"/>
            <wp:wrapTight wrapText="bothSides">
              <wp:wrapPolygon edited="0">
                <wp:start x="0" y="0"/>
                <wp:lineTo x="0" y="20384"/>
                <wp:lineTo x="20647" y="20384"/>
                <wp:lineTo x="20647" y="0"/>
                <wp:lineTo x="0" y="0"/>
              </wp:wrapPolygon>
            </wp:wrapTight>
            <wp:docPr id="10265" name="Grafik 10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2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8160" cy="383540"/>
                    </a:xfrm>
                    <a:prstGeom prst="rect">
                      <a:avLst/>
                    </a:prstGeom>
                    <a:noFill/>
                  </pic:spPr>
                </pic:pic>
              </a:graphicData>
            </a:graphic>
            <wp14:sizeRelH relativeFrom="margin">
              <wp14:pctWidth>0</wp14:pctWidth>
            </wp14:sizeRelH>
            <wp14:sizeRelV relativeFrom="margin">
              <wp14:pctHeight>0</wp14:pctHeight>
            </wp14:sizeRelV>
          </wp:anchor>
        </w:drawing>
      </w:r>
      <w:r w:rsidRPr="0063107E">
        <w:rPr>
          <w:b/>
          <w:bCs/>
        </w:rPr>
        <w:t xml:space="preserve">Selbständige Wiederholung der einzelnen Themen nach eigener Wahl: </w:t>
      </w:r>
      <w:hyperlink r:id="rId22" w:history="1">
        <w:r w:rsidRPr="0063107E">
          <w:rPr>
            <w:rStyle w:val="Hyperlink"/>
          </w:rPr>
          <w:t>https://padlet.com/bgschur2/modul-1-7-zwei-jahre-abu-spiele-zur-repetition-4o12zdz2rl8xswb7</w:t>
        </w:r>
      </w:hyperlink>
    </w:p>
    <w:sectPr w:rsidR="003666DA" w:rsidRPr="00887D7E" w:rsidSect="006E1D42">
      <w:headerReference w:type="even" r:id="rId23"/>
      <w:headerReference w:type="default" r:id="rId24"/>
      <w:footerReference w:type="even" r:id="rId25"/>
      <w:footerReference w:type="default" r:id="rId26"/>
      <w:headerReference w:type="first" r:id="rId27"/>
      <w:footerReference w:type="first" r:id="rId28"/>
      <w:pgSz w:w="11906" w:h="16838" w:code="9"/>
      <w:pgMar w:top="426" w:right="849" w:bottom="1021"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53464" w14:textId="77777777" w:rsidR="00D837AF" w:rsidRDefault="00D837AF">
      <w:r>
        <w:separator/>
      </w:r>
    </w:p>
  </w:endnote>
  <w:endnote w:type="continuationSeparator" w:id="0">
    <w:p w14:paraId="26523ADB" w14:textId="77777777" w:rsidR="00D837AF" w:rsidRDefault="00D8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B2F5C" w14:textId="77777777" w:rsidR="007E7080" w:rsidRDefault="007E70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3834" w14:textId="77777777" w:rsidR="00A87168" w:rsidRPr="00ED7521" w:rsidRDefault="00811AA0" w:rsidP="00811AA0">
    <w:pPr>
      <w:pStyle w:val="Fuzeile"/>
      <w:tabs>
        <w:tab w:val="clear" w:pos="4536"/>
        <w:tab w:val="left" w:pos="8080"/>
        <w:tab w:val="center" w:pos="8640"/>
      </w:tabs>
      <w:rPr>
        <w:sz w:val="8"/>
        <w:szCs w:val="8"/>
      </w:rPr>
    </w:pPr>
    <w:r w:rsidRPr="00ED7521">
      <w:rPr>
        <w:sz w:val="8"/>
        <w:szCs w:val="8"/>
      </w:rPr>
      <w:fldChar w:fldCharType="begin"/>
    </w:r>
    <w:r w:rsidRPr="00ED7521">
      <w:rPr>
        <w:sz w:val="8"/>
        <w:szCs w:val="8"/>
      </w:rPr>
      <w:instrText xml:space="preserve"> FILENAME  \p  \* MERGEFORMAT </w:instrText>
    </w:r>
    <w:r w:rsidRPr="00ED7521">
      <w:rPr>
        <w:sz w:val="8"/>
        <w:szCs w:val="8"/>
      </w:rPr>
      <w:fldChar w:fldCharType="separate"/>
    </w:r>
    <w:r w:rsidR="00193CB7">
      <w:rPr>
        <w:noProof/>
        <w:sz w:val="8"/>
        <w:szCs w:val="8"/>
      </w:rPr>
      <w:t>I:\Z_Neue Struktur\14_E_Learning\Unterricht\ABU vorübergehend\Modul 6 Zusammenleben\Familie\Dossier_Zusammenleben_2023.docx</w:t>
    </w:r>
    <w:r w:rsidRPr="00ED7521">
      <w:rPr>
        <w:sz w:val="8"/>
        <w:szCs w:val="8"/>
      </w:rPr>
      <w:fldChar w:fldCharType="end"/>
    </w:r>
    <w:r w:rsidR="00A87168" w:rsidRPr="00ED7521">
      <w:rPr>
        <w:sz w:val="8"/>
        <w:szCs w:val="8"/>
      </w:rPr>
      <w:tab/>
      <w:t xml:space="preserve">Seite: </w:t>
    </w:r>
    <w:r w:rsidR="00A87168" w:rsidRPr="00ED7521">
      <w:rPr>
        <w:rStyle w:val="Seitenzahl"/>
        <w:sz w:val="8"/>
        <w:szCs w:val="8"/>
      </w:rPr>
      <w:fldChar w:fldCharType="begin"/>
    </w:r>
    <w:r w:rsidR="00A87168" w:rsidRPr="00ED7521">
      <w:rPr>
        <w:rStyle w:val="Seitenzahl"/>
        <w:sz w:val="8"/>
        <w:szCs w:val="8"/>
      </w:rPr>
      <w:instrText xml:space="preserve"> PAGE </w:instrText>
    </w:r>
    <w:r w:rsidR="00A87168" w:rsidRPr="00ED7521">
      <w:rPr>
        <w:rStyle w:val="Seitenzahl"/>
        <w:sz w:val="8"/>
        <w:szCs w:val="8"/>
      </w:rPr>
      <w:fldChar w:fldCharType="separate"/>
    </w:r>
    <w:r w:rsidR="00193CB7">
      <w:rPr>
        <w:rStyle w:val="Seitenzahl"/>
        <w:noProof/>
        <w:sz w:val="8"/>
        <w:szCs w:val="8"/>
      </w:rPr>
      <w:t>7</w:t>
    </w:r>
    <w:r w:rsidR="00A87168" w:rsidRPr="00ED7521">
      <w:rPr>
        <w:rStyle w:val="Seitenzahl"/>
        <w:sz w:val="8"/>
        <w:szCs w:val="8"/>
      </w:rPr>
      <w:fldChar w:fldCharType="end"/>
    </w:r>
    <w:r w:rsidR="00A87168" w:rsidRPr="00ED7521">
      <w:rPr>
        <w:rStyle w:val="Seitenzahl"/>
        <w:sz w:val="8"/>
        <w:szCs w:val="8"/>
      </w:rPr>
      <w:t xml:space="preserve"> von </w:t>
    </w:r>
    <w:r w:rsidR="00A87168" w:rsidRPr="00ED7521">
      <w:rPr>
        <w:rStyle w:val="Seitenzahl"/>
        <w:sz w:val="8"/>
        <w:szCs w:val="8"/>
      </w:rPr>
      <w:fldChar w:fldCharType="begin"/>
    </w:r>
    <w:r w:rsidR="00A87168" w:rsidRPr="00ED7521">
      <w:rPr>
        <w:rStyle w:val="Seitenzahl"/>
        <w:sz w:val="8"/>
        <w:szCs w:val="8"/>
      </w:rPr>
      <w:instrText xml:space="preserve"> NUMPAGES </w:instrText>
    </w:r>
    <w:r w:rsidR="00A87168" w:rsidRPr="00ED7521">
      <w:rPr>
        <w:rStyle w:val="Seitenzahl"/>
        <w:sz w:val="8"/>
        <w:szCs w:val="8"/>
      </w:rPr>
      <w:fldChar w:fldCharType="separate"/>
    </w:r>
    <w:r w:rsidR="00193CB7">
      <w:rPr>
        <w:rStyle w:val="Seitenzahl"/>
        <w:noProof/>
        <w:sz w:val="8"/>
        <w:szCs w:val="8"/>
      </w:rPr>
      <w:t>7</w:t>
    </w:r>
    <w:r w:rsidR="00A87168" w:rsidRPr="00ED7521">
      <w:rPr>
        <w:rStyle w:val="Seitenzahl"/>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C6F4" w14:textId="77777777" w:rsidR="00044614" w:rsidRPr="00ED7521" w:rsidRDefault="00ED7521" w:rsidP="00111239">
    <w:pPr>
      <w:pStyle w:val="Fuzeile"/>
      <w:tabs>
        <w:tab w:val="clear" w:pos="4536"/>
        <w:tab w:val="clear" w:pos="9072"/>
        <w:tab w:val="right" w:pos="8789"/>
      </w:tabs>
      <w:rPr>
        <w:sz w:val="8"/>
        <w:szCs w:val="8"/>
      </w:rPr>
    </w:pPr>
    <w:r w:rsidRPr="001A6FA3">
      <w:rPr>
        <w:sz w:val="8"/>
        <w:szCs w:val="8"/>
      </w:rPr>
      <w:fldChar w:fldCharType="begin"/>
    </w:r>
    <w:r w:rsidRPr="001A6FA3">
      <w:rPr>
        <w:sz w:val="8"/>
        <w:szCs w:val="8"/>
      </w:rPr>
      <w:instrText xml:space="preserve"> FILENAME  \p  \* MERGEFORMAT </w:instrText>
    </w:r>
    <w:r w:rsidRPr="001A6FA3">
      <w:rPr>
        <w:sz w:val="8"/>
        <w:szCs w:val="8"/>
      </w:rPr>
      <w:fldChar w:fldCharType="separate"/>
    </w:r>
    <w:r w:rsidR="00193CB7">
      <w:rPr>
        <w:noProof/>
        <w:sz w:val="8"/>
        <w:szCs w:val="8"/>
      </w:rPr>
      <w:t>I:\Z_Neue Struktur\14_E_Learning\Unterricht\ABU vorübergehend\Modul 6 Zusammenleben\Familie\Dossier_Zusammenleben_2023.docx</w:t>
    </w:r>
    <w:r w:rsidRPr="001A6FA3">
      <w:rPr>
        <w:sz w:val="8"/>
        <w:szCs w:val="8"/>
      </w:rPr>
      <w:fldChar w:fldCharType="end"/>
    </w:r>
    <w:r w:rsidR="00044614">
      <w:rPr>
        <w:sz w:val="8"/>
        <w:szCs w:val="8"/>
      </w:rPr>
      <w:tab/>
    </w:r>
    <w:r w:rsidR="00044614" w:rsidRPr="00ED7521">
      <w:rPr>
        <w:sz w:val="8"/>
        <w:szCs w:val="8"/>
      </w:rPr>
      <w:t xml:space="preserve">Seite: </w:t>
    </w:r>
    <w:r w:rsidR="00044614" w:rsidRPr="00ED7521">
      <w:rPr>
        <w:rStyle w:val="Seitenzahl"/>
        <w:sz w:val="8"/>
        <w:szCs w:val="8"/>
      </w:rPr>
      <w:fldChar w:fldCharType="begin"/>
    </w:r>
    <w:r w:rsidR="00044614" w:rsidRPr="00ED7521">
      <w:rPr>
        <w:rStyle w:val="Seitenzahl"/>
        <w:sz w:val="8"/>
        <w:szCs w:val="8"/>
      </w:rPr>
      <w:instrText xml:space="preserve"> PAGE </w:instrText>
    </w:r>
    <w:r w:rsidR="00044614" w:rsidRPr="00ED7521">
      <w:rPr>
        <w:rStyle w:val="Seitenzahl"/>
        <w:sz w:val="8"/>
        <w:szCs w:val="8"/>
      </w:rPr>
      <w:fldChar w:fldCharType="separate"/>
    </w:r>
    <w:r w:rsidR="00193CB7">
      <w:rPr>
        <w:rStyle w:val="Seitenzahl"/>
        <w:noProof/>
        <w:sz w:val="8"/>
        <w:szCs w:val="8"/>
      </w:rPr>
      <w:t>1</w:t>
    </w:r>
    <w:r w:rsidR="00044614" w:rsidRPr="00ED7521">
      <w:rPr>
        <w:rStyle w:val="Seitenzahl"/>
        <w:sz w:val="8"/>
        <w:szCs w:val="8"/>
      </w:rPr>
      <w:fldChar w:fldCharType="end"/>
    </w:r>
    <w:r w:rsidR="00044614" w:rsidRPr="00ED7521">
      <w:rPr>
        <w:rStyle w:val="Seitenzahl"/>
        <w:sz w:val="8"/>
        <w:szCs w:val="8"/>
      </w:rPr>
      <w:t xml:space="preserve"> von </w:t>
    </w:r>
    <w:r w:rsidR="00044614" w:rsidRPr="00ED7521">
      <w:rPr>
        <w:rStyle w:val="Seitenzahl"/>
        <w:sz w:val="8"/>
        <w:szCs w:val="8"/>
      </w:rPr>
      <w:fldChar w:fldCharType="begin"/>
    </w:r>
    <w:r w:rsidR="00044614" w:rsidRPr="00ED7521">
      <w:rPr>
        <w:rStyle w:val="Seitenzahl"/>
        <w:sz w:val="8"/>
        <w:szCs w:val="8"/>
      </w:rPr>
      <w:instrText xml:space="preserve"> NUMPAGES </w:instrText>
    </w:r>
    <w:r w:rsidR="00044614" w:rsidRPr="00ED7521">
      <w:rPr>
        <w:rStyle w:val="Seitenzahl"/>
        <w:sz w:val="8"/>
        <w:szCs w:val="8"/>
      </w:rPr>
      <w:fldChar w:fldCharType="separate"/>
    </w:r>
    <w:r w:rsidR="00193CB7">
      <w:rPr>
        <w:rStyle w:val="Seitenzahl"/>
        <w:noProof/>
        <w:sz w:val="8"/>
        <w:szCs w:val="8"/>
      </w:rPr>
      <w:t>7</w:t>
    </w:r>
    <w:r w:rsidR="00044614" w:rsidRPr="00ED7521">
      <w:rPr>
        <w:rStyle w:val="Seitenzahl"/>
        <w:sz w:val="8"/>
        <w:szCs w:val="8"/>
      </w:rPr>
      <w:fldChar w:fldCharType="end"/>
    </w:r>
  </w:p>
  <w:p w14:paraId="1C2D42E7" w14:textId="77777777" w:rsidR="00ED7521" w:rsidRPr="001A6FA3" w:rsidRDefault="00ED7521">
    <w:pPr>
      <w:pStyle w:val="Fuzeile"/>
      <w:rPr>
        <w:sz w:val="8"/>
        <w:szCs w:val="8"/>
      </w:rPr>
    </w:pPr>
  </w:p>
  <w:p w14:paraId="0F6C5D9B" w14:textId="77777777" w:rsidR="00ED7521" w:rsidRDefault="00ED7521">
    <w:pPr>
      <w:pStyle w:val="Fuzeile"/>
      <w:rPr>
        <w:sz w:val="8"/>
        <w:szCs w:val="8"/>
      </w:rPr>
    </w:pPr>
  </w:p>
  <w:p w14:paraId="4B4FB3F0" w14:textId="77777777" w:rsidR="00811AA0" w:rsidRDefault="00811AA0">
    <w:pPr>
      <w:pStyle w:val="Fuzeile"/>
    </w:pPr>
    <w:r>
      <w:rPr>
        <w:noProof/>
        <w:lang w:eastAsia="de-CH"/>
      </w:rPr>
      <w:drawing>
        <wp:inline distT="0" distB="0" distL="0" distR="0" wp14:anchorId="120E87D2" wp14:editId="527D3484">
          <wp:extent cx="3691128" cy="99060"/>
          <wp:effectExtent l="0" t="0" r="508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sszeile_Vert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1128" cy="99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3E366" w14:textId="77777777" w:rsidR="00D837AF" w:rsidRDefault="00D837AF">
      <w:r>
        <w:separator/>
      </w:r>
    </w:p>
  </w:footnote>
  <w:footnote w:type="continuationSeparator" w:id="0">
    <w:p w14:paraId="21C2C11F" w14:textId="77777777" w:rsidR="00D837AF" w:rsidRDefault="00D83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FDB8" w14:textId="77777777" w:rsidR="007E7080" w:rsidRDefault="007E7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A5D7" w14:textId="77777777" w:rsidR="00B7114D" w:rsidRDefault="00B7114D">
    <w:pPr>
      <w:rPr>
        <w:sz w:val="28"/>
      </w:rPr>
    </w:pPr>
  </w:p>
  <w:p w14:paraId="74C1DFE0" w14:textId="77777777" w:rsidR="007C6A26" w:rsidRDefault="007C6A26">
    <w:pPr>
      <w:rPr>
        <w:sz w:val="28"/>
      </w:rPr>
    </w:pPr>
    <w:r>
      <w:rPr>
        <w:noProof/>
        <w:lang w:eastAsia="de-CH"/>
      </w:rPr>
      <w:drawing>
        <wp:anchor distT="0" distB="0" distL="114300" distR="114300" simplePos="0" relativeHeight="251660288" behindDoc="0" locked="0" layoutInCell="1" allowOverlap="1" wp14:anchorId="2BDFEDD3" wp14:editId="48B36FC6">
          <wp:simplePos x="0" y="0"/>
          <wp:positionH relativeFrom="column">
            <wp:posOffset>5062220</wp:posOffset>
          </wp:positionH>
          <wp:positionV relativeFrom="paragraph">
            <wp:posOffset>12700</wp:posOffset>
          </wp:positionV>
          <wp:extent cx="528955" cy="287655"/>
          <wp:effectExtent l="0" t="0" r="4445" b="0"/>
          <wp:wrapNone/>
          <wp:docPr id="200" name="Bild 4" descr="Skript-a4-quer-logo-sw-text8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ipt-a4-quer-logo-sw-text8pun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B68C1C" w14:textId="77777777" w:rsidR="007C6A26" w:rsidRDefault="007C6A26"/>
  <w:p w14:paraId="1229F234" w14:textId="77777777" w:rsidR="00A87168" w:rsidRPr="00E0730C" w:rsidRDefault="00A87168" w:rsidP="00E0730C">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85BF" w14:textId="77777777" w:rsidR="00A87168" w:rsidRDefault="00395EA6" w:rsidP="00E0730C">
    <w:pPr>
      <w:pStyle w:val="Kopfzeile"/>
      <w:jc w:val="right"/>
    </w:pPr>
    <w:r>
      <w:rPr>
        <w:noProof/>
        <w:lang w:eastAsia="de-CH"/>
      </w:rPr>
      <w:drawing>
        <wp:inline distT="0" distB="0" distL="0" distR="0" wp14:anchorId="26D3DAA5" wp14:editId="2877AC02">
          <wp:extent cx="3230880" cy="495300"/>
          <wp:effectExtent l="0" t="0" r="7620" b="0"/>
          <wp:docPr id="20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14:paraId="296DD791" w14:textId="77777777" w:rsidR="00811AA0" w:rsidRDefault="00811AA0" w:rsidP="00E073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524"/>
    <w:multiLevelType w:val="hybridMultilevel"/>
    <w:tmpl w:val="606A3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1">
      <w:start w:val="1"/>
      <w:numFmt w:val="bullet"/>
      <w:lvlText w:val=""/>
      <w:lvlJc w:val="left"/>
      <w:pPr>
        <w:ind w:left="360" w:hanging="360"/>
      </w:pPr>
      <w:rPr>
        <w:rFonts w:ascii="Symbol" w:hAnsi="Symbo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5C1544"/>
    <w:multiLevelType w:val="hybridMultilevel"/>
    <w:tmpl w:val="90904654"/>
    <w:lvl w:ilvl="0" w:tplc="08070001">
      <w:start w:val="1"/>
      <w:numFmt w:val="bullet"/>
      <w:lvlText w:val=""/>
      <w:lvlJc w:val="left"/>
      <w:pPr>
        <w:ind w:left="1920" w:hanging="360"/>
      </w:pPr>
      <w:rPr>
        <w:rFonts w:ascii="Symbol" w:hAnsi="Symbol" w:hint="default"/>
      </w:rPr>
    </w:lvl>
    <w:lvl w:ilvl="1" w:tplc="08070003">
      <w:start w:val="1"/>
      <w:numFmt w:val="bullet"/>
      <w:lvlText w:val="o"/>
      <w:lvlJc w:val="left"/>
      <w:pPr>
        <w:ind w:left="2640" w:hanging="360"/>
      </w:pPr>
      <w:rPr>
        <w:rFonts w:ascii="Courier New" w:hAnsi="Courier New" w:cs="Courier New" w:hint="default"/>
      </w:rPr>
    </w:lvl>
    <w:lvl w:ilvl="2" w:tplc="08070005">
      <w:start w:val="1"/>
      <w:numFmt w:val="bullet"/>
      <w:lvlText w:val=""/>
      <w:lvlJc w:val="left"/>
      <w:pPr>
        <w:ind w:left="3360" w:hanging="360"/>
      </w:pPr>
      <w:rPr>
        <w:rFonts w:ascii="Wingdings" w:hAnsi="Wingdings" w:hint="default"/>
      </w:rPr>
    </w:lvl>
    <w:lvl w:ilvl="3" w:tplc="08070001">
      <w:start w:val="1"/>
      <w:numFmt w:val="bullet"/>
      <w:lvlText w:val=""/>
      <w:lvlJc w:val="left"/>
      <w:pPr>
        <w:ind w:left="4080" w:hanging="360"/>
      </w:pPr>
      <w:rPr>
        <w:rFonts w:ascii="Symbol" w:hAnsi="Symbol" w:hint="default"/>
      </w:rPr>
    </w:lvl>
    <w:lvl w:ilvl="4" w:tplc="08070003">
      <w:start w:val="1"/>
      <w:numFmt w:val="bullet"/>
      <w:lvlText w:val="o"/>
      <w:lvlJc w:val="left"/>
      <w:pPr>
        <w:ind w:left="4800" w:hanging="360"/>
      </w:pPr>
      <w:rPr>
        <w:rFonts w:ascii="Courier New" w:hAnsi="Courier New" w:cs="Courier New" w:hint="default"/>
      </w:rPr>
    </w:lvl>
    <w:lvl w:ilvl="5" w:tplc="08070005">
      <w:start w:val="1"/>
      <w:numFmt w:val="bullet"/>
      <w:lvlText w:val=""/>
      <w:lvlJc w:val="left"/>
      <w:pPr>
        <w:ind w:left="5520" w:hanging="360"/>
      </w:pPr>
      <w:rPr>
        <w:rFonts w:ascii="Wingdings" w:hAnsi="Wingdings" w:hint="default"/>
      </w:rPr>
    </w:lvl>
    <w:lvl w:ilvl="6" w:tplc="08070001">
      <w:start w:val="1"/>
      <w:numFmt w:val="bullet"/>
      <w:lvlText w:val=""/>
      <w:lvlJc w:val="left"/>
      <w:pPr>
        <w:ind w:left="6240" w:hanging="360"/>
      </w:pPr>
      <w:rPr>
        <w:rFonts w:ascii="Symbol" w:hAnsi="Symbol" w:hint="default"/>
      </w:rPr>
    </w:lvl>
    <w:lvl w:ilvl="7" w:tplc="08070003">
      <w:start w:val="1"/>
      <w:numFmt w:val="bullet"/>
      <w:lvlText w:val="o"/>
      <w:lvlJc w:val="left"/>
      <w:pPr>
        <w:ind w:left="6960" w:hanging="360"/>
      </w:pPr>
      <w:rPr>
        <w:rFonts w:ascii="Courier New" w:hAnsi="Courier New" w:cs="Courier New" w:hint="default"/>
      </w:rPr>
    </w:lvl>
    <w:lvl w:ilvl="8" w:tplc="08070005">
      <w:start w:val="1"/>
      <w:numFmt w:val="bullet"/>
      <w:lvlText w:val=""/>
      <w:lvlJc w:val="left"/>
      <w:pPr>
        <w:ind w:left="7680" w:hanging="360"/>
      </w:pPr>
      <w:rPr>
        <w:rFonts w:ascii="Wingdings" w:hAnsi="Wingdings" w:hint="default"/>
      </w:rPr>
    </w:lvl>
  </w:abstractNum>
  <w:abstractNum w:abstractNumId="2" w15:restartNumberingAfterBreak="0">
    <w:nsid w:val="10B803DE"/>
    <w:multiLevelType w:val="hybridMultilevel"/>
    <w:tmpl w:val="484E3A6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B8628F9"/>
    <w:multiLevelType w:val="hybridMultilevel"/>
    <w:tmpl w:val="914ECD8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 w15:restartNumberingAfterBreak="0">
    <w:nsid w:val="1C2867CB"/>
    <w:multiLevelType w:val="hybridMultilevel"/>
    <w:tmpl w:val="30A80BB2"/>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28272933"/>
    <w:multiLevelType w:val="hybridMultilevel"/>
    <w:tmpl w:val="722EB4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B2F71F5"/>
    <w:multiLevelType w:val="hybridMultilevel"/>
    <w:tmpl w:val="301036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CDD57EA"/>
    <w:multiLevelType w:val="hybridMultilevel"/>
    <w:tmpl w:val="CDC80B1C"/>
    <w:lvl w:ilvl="0" w:tplc="08070001">
      <w:start w:val="1"/>
      <w:numFmt w:val="bullet"/>
      <w:lvlText w:val=""/>
      <w:lvlJc w:val="left"/>
      <w:pPr>
        <w:ind w:left="502" w:hanging="360"/>
      </w:pPr>
      <w:rPr>
        <w:rFonts w:ascii="Symbol" w:hAnsi="Symbol"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8" w15:restartNumberingAfterBreak="0">
    <w:nsid w:val="2CF56A8F"/>
    <w:multiLevelType w:val="hybridMultilevel"/>
    <w:tmpl w:val="94F4ED4E"/>
    <w:lvl w:ilvl="0" w:tplc="65445E04">
      <w:start w:val="1"/>
      <w:numFmt w:val="bullet"/>
      <w:lvlText w:val="o"/>
      <w:lvlJc w:val="left"/>
      <w:pPr>
        <w:ind w:left="502" w:hanging="360"/>
      </w:pPr>
      <w:rPr>
        <w:rFonts w:ascii="Courier New" w:hAnsi="Courier New" w:cs="Courier New" w:hint="default"/>
        <w:sz w:val="32"/>
        <w:szCs w:val="32"/>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9" w15:restartNumberingAfterBreak="0">
    <w:nsid w:val="32A80934"/>
    <w:multiLevelType w:val="hybridMultilevel"/>
    <w:tmpl w:val="9ED83858"/>
    <w:lvl w:ilvl="0" w:tplc="08070001">
      <w:start w:val="1"/>
      <w:numFmt w:val="bullet"/>
      <w:lvlText w:val=""/>
      <w:lvlJc w:val="left"/>
      <w:pPr>
        <w:ind w:left="502" w:hanging="360"/>
      </w:pPr>
      <w:rPr>
        <w:rFonts w:ascii="Symbol" w:hAnsi="Symbo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10" w15:restartNumberingAfterBreak="0">
    <w:nsid w:val="331C6765"/>
    <w:multiLevelType w:val="hybridMultilevel"/>
    <w:tmpl w:val="ABD2420C"/>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51881C8F"/>
    <w:multiLevelType w:val="hybridMultilevel"/>
    <w:tmpl w:val="3B020540"/>
    <w:lvl w:ilvl="0" w:tplc="01E4C8A0">
      <w:numFmt w:val="bullet"/>
      <w:lvlText w:val="-"/>
      <w:lvlJc w:val="left"/>
      <w:pPr>
        <w:ind w:left="2912" w:hanging="360"/>
      </w:pPr>
      <w:rPr>
        <w:rFonts w:ascii="Arial" w:eastAsiaTheme="minorHAnsi" w:hAnsi="Arial" w:cs="Arial" w:hint="default"/>
      </w:rPr>
    </w:lvl>
    <w:lvl w:ilvl="1" w:tplc="08070003">
      <w:start w:val="1"/>
      <w:numFmt w:val="bullet"/>
      <w:lvlText w:val="o"/>
      <w:lvlJc w:val="left"/>
      <w:pPr>
        <w:ind w:left="3632" w:hanging="360"/>
      </w:pPr>
      <w:rPr>
        <w:rFonts w:ascii="Courier New" w:hAnsi="Courier New" w:cs="Courier New" w:hint="default"/>
      </w:rPr>
    </w:lvl>
    <w:lvl w:ilvl="2" w:tplc="08070005">
      <w:start w:val="1"/>
      <w:numFmt w:val="bullet"/>
      <w:lvlText w:val=""/>
      <w:lvlJc w:val="left"/>
      <w:pPr>
        <w:ind w:left="4352" w:hanging="360"/>
      </w:pPr>
      <w:rPr>
        <w:rFonts w:ascii="Wingdings" w:hAnsi="Wingdings" w:hint="default"/>
      </w:rPr>
    </w:lvl>
    <w:lvl w:ilvl="3" w:tplc="08070001">
      <w:start w:val="1"/>
      <w:numFmt w:val="bullet"/>
      <w:lvlText w:val=""/>
      <w:lvlJc w:val="left"/>
      <w:pPr>
        <w:ind w:left="5072" w:hanging="360"/>
      </w:pPr>
      <w:rPr>
        <w:rFonts w:ascii="Symbol" w:hAnsi="Symbol" w:hint="default"/>
      </w:rPr>
    </w:lvl>
    <w:lvl w:ilvl="4" w:tplc="08070003">
      <w:start w:val="1"/>
      <w:numFmt w:val="bullet"/>
      <w:lvlText w:val="o"/>
      <w:lvlJc w:val="left"/>
      <w:pPr>
        <w:ind w:left="5792" w:hanging="360"/>
      </w:pPr>
      <w:rPr>
        <w:rFonts w:ascii="Courier New" w:hAnsi="Courier New" w:cs="Courier New" w:hint="default"/>
      </w:rPr>
    </w:lvl>
    <w:lvl w:ilvl="5" w:tplc="08070005">
      <w:start w:val="1"/>
      <w:numFmt w:val="bullet"/>
      <w:lvlText w:val=""/>
      <w:lvlJc w:val="left"/>
      <w:pPr>
        <w:ind w:left="6512" w:hanging="360"/>
      </w:pPr>
      <w:rPr>
        <w:rFonts w:ascii="Wingdings" w:hAnsi="Wingdings" w:hint="default"/>
      </w:rPr>
    </w:lvl>
    <w:lvl w:ilvl="6" w:tplc="08070001">
      <w:start w:val="1"/>
      <w:numFmt w:val="bullet"/>
      <w:lvlText w:val=""/>
      <w:lvlJc w:val="left"/>
      <w:pPr>
        <w:ind w:left="7232" w:hanging="360"/>
      </w:pPr>
      <w:rPr>
        <w:rFonts w:ascii="Symbol" w:hAnsi="Symbol" w:hint="default"/>
      </w:rPr>
    </w:lvl>
    <w:lvl w:ilvl="7" w:tplc="08070003">
      <w:start w:val="1"/>
      <w:numFmt w:val="bullet"/>
      <w:lvlText w:val="o"/>
      <w:lvlJc w:val="left"/>
      <w:pPr>
        <w:ind w:left="7952" w:hanging="360"/>
      </w:pPr>
      <w:rPr>
        <w:rFonts w:ascii="Courier New" w:hAnsi="Courier New" w:cs="Courier New" w:hint="default"/>
      </w:rPr>
    </w:lvl>
    <w:lvl w:ilvl="8" w:tplc="08070005">
      <w:start w:val="1"/>
      <w:numFmt w:val="bullet"/>
      <w:lvlText w:val=""/>
      <w:lvlJc w:val="left"/>
      <w:pPr>
        <w:ind w:left="8672" w:hanging="360"/>
      </w:pPr>
      <w:rPr>
        <w:rFonts w:ascii="Wingdings" w:hAnsi="Wingdings" w:hint="default"/>
      </w:rPr>
    </w:lvl>
  </w:abstractNum>
  <w:abstractNum w:abstractNumId="12" w15:restartNumberingAfterBreak="0">
    <w:nsid w:val="57692E4A"/>
    <w:multiLevelType w:val="hybridMultilevel"/>
    <w:tmpl w:val="2A461B4A"/>
    <w:lvl w:ilvl="0" w:tplc="08070001">
      <w:start w:val="1"/>
      <w:numFmt w:val="bullet"/>
      <w:lvlText w:val=""/>
      <w:lvlJc w:val="left"/>
      <w:pPr>
        <w:ind w:left="502" w:hanging="360"/>
      </w:pPr>
      <w:rPr>
        <w:rFonts w:ascii="Symbol" w:hAnsi="Symbol" w:hint="default"/>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13" w15:restartNumberingAfterBreak="0">
    <w:nsid w:val="5C667A04"/>
    <w:multiLevelType w:val="hybridMultilevel"/>
    <w:tmpl w:val="84FAF4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8F01A2B"/>
    <w:multiLevelType w:val="hybridMultilevel"/>
    <w:tmpl w:val="3BC2D014"/>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5" w15:restartNumberingAfterBreak="0">
    <w:nsid w:val="6F83397F"/>
    <w:multiLevelType w:val="hybridMultilevel"/>
    <w:tmpl w:val="003433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A1FCBDA0">
      <w:numFmt w:val="bullet"/>
      <w:lvlText w:val="-"/>
      <w:lvlJc w:val="left"/>
      <w:pPr>
        <w:ind w:left="2160" w:hanging="360"/>
      </w:pPr>
      <w:rPr>
        <w:rFonts w:ascii="Times New Roman" w:eastAsia="Times New Roman" w:hAnsi="Times New Roman" w:cs="Times New Roman"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1C72D46"/>
    <w:multiLevelType w:val="hybridMultilevel"/>
    <w:tmpl w:val="43BE3E9A"/>
    <w:lvl w:ilvl="0" w:tplc="F8A2FCDE">
      <w:start w:val="1"/>
      <w:numFmt w:val="bullet"/>
      <w:lvlText w:val="o"/>
      <w:lvlJc w:val="left"/>
      <w:pPr>
        <w:ind w:left="502" w:hanging="360"/>
      </w:pPr>
      <w:rPr>
        <w:rFonts w:ascii="Courier New" w:hAnsi="Courier New" w:cs="Courier New" w:hint="default"/>
        <w:sz w:val="28"/>
        <w:szCs w:val="28"/>
      </w:rPr>
    </w:lvl>
    <w:lvl w:ilvl="1" w:tplc="08070003">
      <w:start w:val="1"/>
      <w:numFmt w:val="bullet"/>
      <w:lvlText w:val="o"/>
      <w:lvlJc w:val="left"/>
      <w:pPr>
        <w:ind w:left="1222" w:hanging="360"/>
      </w:pPr>
      <w:rPr>
        <w:rFonts w:ascii="Courier New" w:hAnsi="Courier New" w:cs="Courier New" w:hint="default"/>
      </w:rPr>
    </w:lvl>
    <w:lvl w:ilvl="2" w:tplc="08070005">
      <w:start w:val="1"/>
      <w:numFmt w:val="bullet"/>
      <w:lvlText w:val=""/>
      <w:lvlJc w:val="left"/>
      <w:pPr>
        <w:ind w:left="1942" w:hanging="360"/>
      </w:pPr>
      <w:rPr>
        <w:rFonts w:ascii="Wingdings" w:hAnsi="Wingdings" w:hint="default"/>
      </w:rPr>
    </w:lvl>
    <w:lvl w:ilvl="3" w:tplc="08070001">
      <w:start w:val="1"/>
      <w:numFmt w:val="bullet"/>
      <w:lvlText w:val=""/>
      <w:lvlJc w:val="left"/>
      <w:pPr>
        <w:ind w:left="2662" w:hanging="360"/>
      </w:pPr>
      <w:rPr>
        <w:rFonts w:ascii="Symbol" w:hAnsi="Symbol" w:hint="default"/>
      </w:rPr>
    </w:lvl>
    <w:lvl w:ilvl="4" w:tplc="08070003">
      <w:start w:val="1"/>
      <w:numFmt w:val="bullet"/>
      <w:lvlText w:val="o"/>
      <w:lvlJc w:val="left"/>
      <w:pPr>
        <w:ind w:left="3382" w:hanging="360"/>
      </w:pPr>
      <w:rPr>
        <w:rFonts w:ascii="Courier New" w:hAnsi="Courier New" w:cs="Courier New" w:hint="default"/>
      </w:rPr>
    </w:lvl>
    <w:lvl w:ilvl="5" w:tplc="08070005">
      <w:start w:val="1"/>
      <w:numFmt w:val="bullet"/>
      <w:lvlText w:val=""/>
      <w:lvlJc w:val="left"/>
      <w:pPr>
        <w:ind w:left="4102" w:hanging="360"/>
      </w:pPr>
      <w:rPr>
        <w:rFonts w:ascii="Wingdings" w:hAnsi="Wingdings" w:hint="default"/>
      </w:rPr>
    </w:lvl>
    <w:lvl w:ilvl="6" w:tplc="08070001">
      <w:start w:val="1"/>
      <w:numFmt w:val="bullet"/>
      <w:lvlText w:val=""/>
      <w:lvlJc w:val="left"/>
      <w:pPr>
        <w:ind w:left="4822" w:hanging="360"/>
      </w:pPr>
      <w:rPr>
        <w:rFonts w:ascii="Symbol" w:hAnsi="Symbol" w:hint="default"/>
      </w:rPr>
    </w:lvl>
    <w:lvl w:ilvl="7" w:tplc="08070003">
      <w:start w:val="1"/>
      <w:numFmt w:val="bullet"/>
      <w:lvlText w:val="o"/>
      <w:lvlJc w:val="left"/>
      <w:pPr>
        <w:ind w:left="5542" w:hanging="360"/>
      </w:pPr>
      <w:rPr>
        <w:rFonts w:ascii="Courier New" w:hAnsi="Courier New" w:cs="Courier New" w:hint="default"/>
      </w:rPr>
    </w:lvl>
    <w:lvl w:ilvl="8" w:tplc="08070005">
      <w:start w:val="1"/>
      <w:numFmt w:val="bullet"/>
      <w:lvlText w:val=""/>
      <w:lvlJc w:val="left"/>
      <w:pPr>
        <w:ind w:left="6262" w:hanging="360"/>
      </w:pPr>
      <w:rPr>
        <w:rFonts w:ascii="Wingdings" w:hAnsi="Wingdings" w:hint="default"/>
      </w:rPr>
    </w:lvl>
  </w:abstractNum>
  <w:abstractNum w:abstractNumId="17" w15:restartNumberingAfterBreak="0">
    <w:nsid w:val="72E624DE"/>
    <w:multiLevelType w:val="hybridMultilevel"/>
    <w:tmpl w:val="645EFBD2"/>
    <w:lvl w:ilvl="0" w:tplc="5D586FC4">
      <w:start w:val="1"/>
      <w:numFmt w:val="bullet"/>
      <w:lvlText w:val="o"/>
      <w:lvlJc w:val="left"/>
      <w:pPr>
        <w:ind w:left="360" w:hanging="360"/>
      </w:pPr>
      <w:rPr>
        <w:rFonts w:ascii="Courier New" w:hAnsi="Courier New" w:cs="Courier New" w:hint="default"/>
        <w:sz w:val="32"/>
        <w:szCs w:val="32"/>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8" w15:restartNumberingAfterBreak="0">
    <w:nsid w:val="77583126"/>
    <w:multiLevelType w:val="hybridMultilevel"/>
    <w:tmpl w:val="75141A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9601B2C"/>
    <w:multiLevelType w:val="hybridMultilevel"/>
    <w:tmpl w:val="2D6AA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1">
      <w:start w:val="1"/>
      <w:numFmt w:val="bullet"/>
      <w:lvlText w:val=""/>
      <w:lvlJc w:val="left"/>
      <w:pPr>
        <w:ind w:left="2160" w:hanging="360"/>
      </w:pPr>
      <w:rPr>
        <w:rFonts w:ascii="Symbol" w:hAnsi="Symbol"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B6A6C68"/>
    <w:multiLevelType w:val="hybridMultilevel"/>
    <w:tmpl w:val="24CC2B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BED7B1B"/>
    <w:multiLevelType w:val="hybridMultilevel"/>
    <w:tmpl w:val="F91AF1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35444864">
    <w:abstractNumId w:val="10"/>
  </w:num>
  <w:num w:numId="2" w16cid:durableId="877664040">
    <w:abstractNumId w:val="4"/>
  </w:num>
  <w:num w:numId="3" w16cid:durableId="1463376962">
    <w:abstractNumId w:val="1"/>
  </w:num>
  <w:num w:numId="4" w16cid:durableId="1661615800">
    <w:abstractNumId w:val="7"/>
  </w:num>
  <w:num w:numId="5" w16cid:durableId="596409697">
    <w:abstractNumId w:val="11"/>
  </w:num>
  <w:num w:numId="6" w16cid:durableId="758328011">
    <w:abstractNumId w:val="17"/>
  </w:num>
  <w:num w:numId="7" w16cid:durableId="1955749938">
    <w:abstractNumId w:val="16"/>
  </w:num>
  <w:num w:numId="8" w16cid:durableId="209996544">
    <w:abstractNumId w:val="8"/>
  </w:num>
  <w:num w:numId="9" w16cid:durableId="1620528206">
    <w:abstractNumId w:val="12"/>
  </w:num>
  <w:num w:numId="10" w16cid:durableId="5288405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1324396">
    <w:abstractNumId w:val="14"/>
  </w:num>
  <w:num w:numId="12" w16cid:durableId="1538615751">
    <w:abstractNumId w:val="6"/>
  </w:num>
  <w:num w:numId="13" w16cid:durableId="1354644914">
    <w:abstractNumId w:val="19"/>
  </w:num>
  <w:num w:numId="14" w16cid:durableId="1092164508">
    <w:abstractNumId w:val="15"/>
  </w:num>
  <w:num w:numId="15" w16cid:durableId="527958475">
    <w:abstractNumId w:val="0"/>
  </w:num>
  <w:num w:numId="16" w16cid:durableId="1560556824">
    <w:abstractNumId w:val="9"/>
  </w:num>
  <w:num w:numId="17" w16cid:durableId="1565876546">
    <w:abstractNumId w:val="21"/>
  </w:num>
  <w:num w:numId="18" w16cid:durableId="1861042002">
    <w:abstractNumId w:val="13"/>
  </w:num>
  <w:num w:numId="19" w16cid:durableId="2118478365">
    <w:abstractNumId w:val="5"/>
  </w:num>
  <w:num w:numId="20" w16cid:durableId="850951132">
    <w:abstractNumId w:val="20"/>
  </w:num>
  <w:num w:numId="21" w16cid:durableId="471993026">
    <w:abstractNumId w:val="18"/>
  </w:num>
  <w:num w:numId="22" w16cid:durableId="904530671">
    <w:abstractNumId w:val="2"/>
  </w:num>
  <w:num w:numId="23" w16cid:durableId="769666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AF"/>
    <w:rsid w:val="0002043A"/>
    <w:rsid w:val="000268C8"/>
    <w:rsid w:val="00027195"/>
    <w:rsid w:val="00035A1A"/>
    <w:rsid w:val="000427A0"/>
    <w:rsid w:val="00044614"/>
    <w:rsid w:val="000B2E45"/>
    <w:rsid w:val="000B571E"/>
    <w:rsid w:val="000D61FE"/>
    <w:rsid w:val="000D6691"/>
    <w:rsid w:val="001021DB"/>
    <w:rsid w:val="00111239"/>
    <w:rsid w:val="00114ADA"/>
    <w:rsid w:val="00152BB8"/>
    <w:rsid w:val="00174A58"/>
    <w:rsid w:val="0018104F"/>
    <w:rsid w:val="0019270D"/>
    <w:rsid w:val="00192780"/>
    <w:rsid w:val="00193CB7"/>
    <w:rsid w:val="001A42FF"/>
    <w:rsid w:val="001A6FA3"/>
    <w:rsid w:val="001A795B"/>
    <w:rsid w:val="001B673E"/>
    <w:rsid w:val="001C48A4"/>
    <w:rsid w:val="00275DAC"/>
    <w:rsid w:val="0027793C"/>
    <w:rsid w:val="002850FE"/>
    <w:rsid w:val="002950C0"/>
    <w:rsid w:val="002D0AC4"/>
    <w:rsid w:val="002E0F4E"/>
    <w:rsid w:val="002E7E8A"/>
    <w:rsid w:val="00313C3C"/>
    <w:rsid w:val="0032024F"/>
    <w:rsid w:val="003209E7"/>
    <w:rsid w:val="00321FA6"/>
    <w:rsid w:val="003232D6"/>
    <w:rsid w:val="003327B1"/>
    <w:rsid w:val="00337E82"/>
    <w:rsid w:val="00361CB7"/>
    <w:rsid w:val="00362075"/>
    <w:rsid w:val="00363889"/>
    <w:rsid w:val="003666DA"/>
    <w:rsid w:val="00375BB9"/>
    <w:rsid w:val="003836B7"/>
    <w:rsid w:val="00387AF1"/>
    <w:rsid w:val="00395EA6"/>
    <w:rsid w:val="003B4BFF"/>
    <w:rsid w:val="003E04F8"/>
    <w:rsid w:val="004013D5"/>
    <w:rsid w:val="004208F6"/>
    <w:rsid w:val="004357B0"/>
    <w:rsid w:val="004420DE"/>
    <w:rsid w:val="0044218F"/>
    <w:rsid w:val="004466C2"/>
    <w:rsid w:val="004C3125"/>
    <w:rsid w:val="004D45B2"/>
    <w:rsid w:val="004E0703"/>
    <w:rsid w:val="00516F58"/>
    <w:rsid w:val="0052220E"/>
    <w:rsid w:val="00545359"/>
    <w:rsid w:val="00552EC7"/>
    <w:rsid w:val="00554876"/>
    <w:rsid w:val="005627EF"/>
    <w:rsid w:val="00566D1F"/>
    <w:rsid w:val="005823B7"/>
    <w:rsid w:val="0058587E"/>
    <w:rsid w:val="00587D31"/>
    <w:rsid w:val="00596F40"/>
    <w:rsid w:val="005A4786"/>
    <w:rsid w:val="005C4203"/>
    <w:rsid w:val="005C51F3"/>
    <w:rsid w:val="005E73B2"/>
    <w:rsid w:val="005F199B"/>
    <w:rsid w:val="00603113"/>
    <w:rsid w:val="0060470E"/>
    <w:rsid w:val="00614144"/>
    <w:rsid w:val="0063107E"/>
    <w:rsid w:val="00641D57"/>
    <w:rsid w:val="00677A84"/>
    <w:rsid w:val="006C2BCE"/>
    <w:rsid w:val="006E1D42"/>
    <w:rsid w:val="006E7A09"/>
    <w:rsid w:val="00705522"/>
    <w:rsid w:val="00713AE4"/>
    <w:rsid w:val="0072148E"/>
    <w:rsid w:val="00722616"/>
    <w:rsid w:val="00740F26"/>
    <w:rsid w:val="00745844"/>
    <w:rsid w:val="007515E3"/>
    <w:rsid w:val="007736AA"/>
    <w:rsid w:val="007C6A26"/>
    <w:rsid w:val="007E6355"/>
    <w:rsid w:val="007E7080"/>
    <w:rsid w:val="00811AA0"/>
    <w:rsid w:val="00822C37"/>
    <w:rsid w:val="00824510"/>
    <w:rsid w:val="00837FBC"/>
    <w:rsid w:val="008404A3"/>
    <w:rsid w:val="00847C4B"/>
    <w:rsid w:val="00857A87"/>
    <w:rsid w:val="00887D7E"/>
    <w:rsid w:val="00897DC4"/>
    <w:rsid w:val="008C1060"/>
    <w:rsid w:val="008D57F9"/>
    <w:rsid w:val="008D5E82"/>
    <w:rsid w:val="008F1FDC"/>
    <w:rsid w:val="00900AB0"/>
    <w:rsid w:val="0093242A"/>
    <w:rsid w:val="009329AA"/>
    <w:rsid w:val="00983391"/>
    <w:rsid w:val="0098726F"/>
    <w:rsid w:val="00992E6E"/>
    <w:rsid w:val="009A5073"/>
    <w:rsid w:val="009C4399"/>
    <w:rsid w:val="009D09C9"/>
    <w:rsid w:val="009E0472"/>
    <w:rsid w:val="009F6154"/>
    <w:rsid w:val="00A12B0D"/>
    <w:rsid w:val="00A137EB"/>
    <w:rsid w:val="00A6346D"/>
    <w:rsid w:val="00A70BC2"/>
    <w:rsid w:val="00A728B8"/>
    <w:rsid w:val="00A72C95"/>
    <w:rsid w:val="00A87168"/>
    <w:rsid w:val="00A94482"/>
    <w:rsid w:val="00AA3646"/>
    <w:rsid w:val="00AC1D2F"/>
    <w:rsid w:val="00AC2689"/>
    <w:rsid w:val="00B10EEF"/>
    <w:rsid w:val="00B11122"/>
    <w:rsid w:val="00B62972"/>
    <w:rsid w:val="00B63C6B"/>
    <w:rsid w:val="00B7114D"/>
    <w:rsid w:val="00B746A6"/>
    <w:rsid w:val="00B8481E"/>
    <w:rsid w:val="00B978DC"/>
    <w:rsid w:val="00BA5CE6"/>
    <w:rsid w:val="00C35228"/>
    <w:rsid w:val="00C44B78"/>
    <w:rsid w:val="00C44BD7"/>
    <w:rsid w:val="00C521A1"/>
    <w:rsid w:val="00C66306"/>
    <w:rsid w:val="00C7070D"/>
    <w:rsid w:val="00C75820"/>
    <w:rsid w:val="00C85FE2"/>
    <w:rsid w:val="00CA680F"/>
    <w:rsid w:val="00CB4CD8"/>
    <w:rsid w:val="00CC02A3"/>
    <w:rsid w:val="00CD2576"/>
    <w:rsid w:val="00CD3690"/>
    <w:rsid w:val="00CE1EE6"/>
    <w:rsid w:val="00CF558E"/>
    <w:rsid w:val="00D140A2"/>
    <w:rsid w:val="00D1650B"/>
    <w:rsid w:val="00D17034"/>
    <w:rsid w:val="00D1718B"/>
    <w:rsid w:val="00D25975"/>
    <w:rsid w:val="00D45BFA"/>
    <w:rsid w:val="00D46D87"/>
    <w:rsid w:val="00D5479F"/>
    <w:rsid w:val="00D61C9D"/>
    <w:rsid w:val="00D64C5A"/>
    <w:rsid w:val="00D7680A"/>
    <w:rsid w:val="00D837AF"/>
    <w:rsid w:val="00D931F7"/>
    <w:rsid w:val="00DA0F6B"/>
    <w:rsid w:val="00DA61E1"/>
    <w:rsid w:val="00DB594E"/>
    <w:rsid w:val="00DC4CEF"/>
    <w:rsid w:val="00DD4E84"/>
    <w:rsid w:val="00DE7C33"/>
    <w:rsid w:val="00DF681A"/>
    <w:rsid w:val="00E023C8"/>
    <w:rsid w:val="00E03380"/>
    <w:rsid w:val="00E0387C"/>
    <w:rsid w:val="00E05D82"/>
    <w:rsid w:val="00E0730C"/>
    <w:rsid w:val="00E10FF5"/>
    <w:rsid w:val="00E12200"/>
    <w:rsid w:val="00E251B4"/>
    <w:rsid w:val="00E2652F"/>
    <w:rsid w:val="00E30BF0"/>
    <w:rsid w:val="00E33EF9"/>
    <w:rsid w:val="00E45FEB"/>
    <w:rsid w:val="00E50352"/>
    <w:rsid w:val="00E70A36"/>
    <w:rsid w:val="00E813CD"/>
    <w:rsid w:val="00E83CF1"/>
    <w:rsid w:val="00E900E8"/>
    <w:rsid w:val="00EB6B0D"/>
    <w:rsid w:val="00EC27F9"/>
    <w:rsid w:val="00EC612E"/>
    <w:rsid w:val="00ED292A"/>
    <w:rsid w:val="00ED7521"/>
    <w:rsid w:val="00EE02FC"/>
    <w:rsid w:val="00EE1F12"/>
    <w:rsid w:val="00EF7D57"/>
    <w:rsid w:val="00F1116C"/>
    <w:rsid w:val="00F2289A"/>
    <w:rsid w:val="00F61316"/>
    <w:rsid w:val="00F75625"/>
    <w:rsid w:val="00FA2AEC"/>
    <w:rsid w:val="00FC288F"/>
    <w:rsid w:val="00FC5F02"/>
    <w:rsid w:val="00FD3700"/>
    <w:rsid w:val="00FD49F5"/>
    <w:rsid w:val="00FE0098"/>
    <w:rsid w:val="00FF3D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F8ED80B"/>
  <w15:docId w15:val="{7B0E7219-06D6-46B4-AF12-60861BBF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0F6B"/>
    <w:pPr>
      <w:spacing w:line="240" w:lineRule="atLeast"/>
    </w:pPr>
    <w:rPr>
      <w:rFonts w:ascii="Arial" w:eastAsiaTheme="minorHAnsi" w:hAnsi="Arial" w:cs="Arial"/>
      <w:kern w:val="2"/>
      <w:lang w:eastAsia="en-US"/>
      <w14:ligatures w14:val="standardContextual"/>
    </w:rPr>
  </w:style>
  <w:style w:type="paragraph" w:styleId="berschrift1">
    <w:name w:val="heading 1"/>
    <w:basedOn w:val="Standard"/>
    <w:next w:val="Standard"/>
    <w:link w:val="berschrift1Zchn"/>
    <w:uiPriority w:val="9"/>
    <w:qFormat/>
    <w:rsid w:val="00DA0F6B"/>
    <w:pPr>
      <w:keepNext/>
      <w:keepLines/>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DA0F6B"/>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DA0F6B"/>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A0F6B"/>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DA0F6B"/>
    <w:pPr>
      <w:keepNext/>
      <w:keepLines/>
      <w:outlineLvl w:val="4"/>
    </w:pPr>
    <w:rPr>
      <w:rFonts w:eastAsiaTheme="majorEastAsia" w:cstheme="majorBidi"/>
    </w:rPr>
  </w:style>
  <w:style w:type="character" w:default="1" w:styleId="Absatz-Standardschriftart">
    <w:name w:val="Default Paragraph Font"/>
    <w:uiPriority w:val="1"/>
    <w:semiHidden/>
    <w:unhideWhenUsed/>
    <w:rsid w:val="00DA0F6B"/>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A0F6B"/>
  </w:style>
  <w:style w:type="paragraph" w:styleId="Kopfzeile">
    <w:name w:val="header"/>
    <w:basedOn w:val="Standard"/>
    <w:link w:val="KopfzeileZchn"/>
    <w:uiPriority w:val="99"/>
    <w:unhideWhenUsed/>
    <w:rsid w:val="00DA0F6B"/>
    <w:pPr>
      <w:tabs>
        <w:tab w:val="center" w:pos="4536"/>
        <w:tab w:val="right" w:pos="9072"/>
      </w:tabs>
      <w:spacing w:line="240" w:lineRule="auto"/>
    </w:pPr>
  </w:style>
  <w:style w:type="paragraph" w:styleId="Fuzeile">
    <w:name w:val="footer"/>
    <w:basedOn w:val="Standard"/>
    <w:link w:val="FuzeileZchn"/>
    <w:uiPriority w:val="99"/>
    <w:unhideWhenUsed/>
    <w:rsid w:val="00DA0F6B"/>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rsid w:val="00DA0F6B"/>
    <w:pPr>
      <w:spacing w:line="240" w:lineRule="auto"/>
    </w:pPr>
    <w:rPr>
      <w:rFonts w:ascii="Tahoma" w:hAnsi="Tahoma" w:cs="Tahoma"/>
      <w:sz w:val="16"/>
      <w:szCs w:val="16"/>
    </w:rPr>
  </w:style>
  <w:style w:type="table" w:styleId="Tabellenraster">
    <w:name w:val="Table Grid"/>
    <w:basedOn w:val="NormaleTabelle"/>
    <w:rsid w:val="00705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05522"/>
  </w:style>
  <w:style w:type="paragraph" w:customStyle="1" w:styleId="BGSTitelzeile">
    <w:name w:val="BGS Titelzeile"/>
    <w:basedOn w:val="Standard"/>
    <w:autoRedefine/>
    <w:rsid w:val="00705522"/>
    <w:pPr>
      <w:pBdr>
        <w:bottom w:val="single" w:sz="4" w:space="4" w:color="auto"/>
      </w:pBdr>
      <w:spacing w:line="320" w:lineRule="exact"/>
    </w:pPr>
    <w:rPr>
      <w:b/>
    </w:rPr>
  </w:style>
  <w:style w:type="character" w:styleId="Hyperlink">
    <w:name w:val="Hyperlink"/>
    <w:basedOn w:val="Absatz-Standardschriftart"/>
    <w:rsid w:val="00705522"/>
    <w:rPr>
      <w:color w:val="0000FF"/>
      <w:u w:val="single"/>
    </w:rPr>
  </w:style>
  <w:style w:type="character" w:customStyle="1" w:styleId="berschrift1Zchn">
    <w:name w:val="Überschrift 1 Zchn"/>
    <w:basedOn w:val="Absatz-Standardschriftart"/>
    <w:link w:val="berschrift1"/>
    <w:uiPriority w:val="9"/>
    <w:rsid w:val="00DA0F6B"/>
    <w:rPr>
      <w:rFonts w:ascii="Arial" w:eastAsiaTheme="majorEastAsia" w:hAnsi="Arial" w:cstheme="majorBidi"/>
      <w:b/>
      <w:bCs/>
      <w:kern w:val="2"/>
      <w:sz w:val="24"/>
      <w:szCs w:val="28"/>
      <w:lang w:eastAsia="en-US"/>
      <w14:ligatures w14:val="standardContextual"/>
    </w:rPr>
  </w:style>
  <w:style w:type="character" w:customStyle="1" w:styleId="berschrift2Zchn">
    <w:name w:val="Überschrift 2 Zchn"/>
    <w:basedOn w:val="Absatz-Standardschriftart"/>
    <w:link w:val="berschrift2"/>
    <w:uiPriority w:val="9"/>
    <w:rsid w:val="00DA0F6B"/>
    <w:rPr>
      <w:rFonts w:ascii="Arial" w:eastAsiaTheme="majorEastAsia" w:hAnsi="Arial" w:cstheme="majorBidi"/>
      <w:b/>
      <w:bCs/>
      <w:kern w:val="2"/>
      <w:sz w:val="24"/>
      <w:szCs w:val="26"/>
      <w:lang w:eastAsia="en-US"/>
      <w14:ligatures w14:val="standardContextual"/>
    </w:rPr>
  </w:style>
  <w:style w:type="character" w:customStyle="1" w:styleId="berschrift3Zchn">
    <w:name w:val="Überschrift 3 Zchn"/>
    <w:basedOn w:val="Absatz-Standardschriftart"/>
    <w:link w:val="berschrift3"/>
    <w:uiPriority w:val="9"/>
    <w:rsid w:val="00DA0F6B"/>
    <w:rPr>
      <w:rFonts w:ascii="Arial" w:eastAsiaTheme="majorEastAsia" w:hAnsi="Arial" w:cstheme="majorBidi"/>
      <w:b/>
      <w:bCs/>
      <w:kern w:val="2"/>
      <w:lang w:eastAsia="en-US"/>
      <w14:ligatures w14:val="standardContextual"/>
    </w:rPr>
  </w:style>
  <w:style w:type="character" w:customStyle="1" w:styleId="berschrift4Zchn">
    <w:name w:val="Überschrift 4 Zchn"/>
    <w:basedOn w:val="Absatz-Standardschriftart"/>
    <w:link w:val="berschrift4"/>
    <w:uiPriority w:val="9"/>
    <w:rsid w:val="00DA0F6B"/>
    <w:rPr>
      <w:rFonts w:ascii="Arial" w:eastAsiaTheme="majorEastAsia" w:hAnsi="Arial" w:cstheme="majorBidi"/>
      <w:b/>
      <w:bCs/>
      <w:iCs/>
      <w:kern w:val="2"/>
      <w:lang w:eastAsia="en-US"/>
      <w14:ligatures w14:val="standardContextual"/>
    </w:rPr>
  </w:style>
  <w:style w:type="character" w:customStyle="1" w:styleId="berschrift5Zchn">
    <w:name w:val="Überschrift 5 Zchn"/>
    <w:basedOn w:val="Absatz-Standardschriftart"/>
    <w:link w:val="berschrift5"/>
    <w:uiPriority w:val="9"/>
    <w:rsid w:val="00DA0F6B"/>
    <w:rPr>
      <w:rFonts w:ascii="Arial" w:eastAsiaTheme="majorEastAsia" w:hAnsi="Arial" w:cstheme="majorBidi"/>
      <w:kern w:val="2"/>
      <w:lang w:eastAsia="en-US"/>
      <w14:ligatures w14:val="standardContextual"/>
    </w:rPr>
  </w:style>
  <w:style w:type="paragraph" w:customStyle="1" w:styleId="BGS-Standard">
    <w:name w:val="BGS-Standard"/>
    <w:basedOn w:val="Standard"/>
    <w:link w:val="BGS-StandardZchn"/>
    <w:qFormat/>
    <w:rsid w:val="00DA0F6B"/>
    <w:pPr>
      <w:spacing w:line="280" w:lineRule="atLeast"/>
      <w:ind w:left="181"/>
    </w:pPr>
  </w:style>
  <w:style w:type="paragraph" w:customStyle="1" w:styleId="BGS-Titel">
    <w:name w:val="BGS-Titel"/>
    <w:basedOn w:val="BGS-Standard"/>
    <w:link w:val="BGS-TitelZchn"/>
    <w:qFormat/>
    <w:rsid w:val="00DA0F6B"/>
    <w:rPr>
      <w:rFonts w:ascii="Arial Black" w:hAnsi="Arial Black"/>
      <w:sz w:val="24"/>
      <w:szCs w:val="24"/>
    </w:rPr>
  </w:style>
  <w:style w:type="character" w:customStyle="1" w:styleId="BGS-StandardZchn">
    <w:name w:val="BGS-Standard Zchn"/>
    <w:basedOn w:val="Absatz-Standardschriftart"/>
    <w:link w:val="BGS-Standard"/>
    <w:rsid w:val="00DA0F6B"/>
    <w:rPr>
      <w:rFonts w:ascii="Arial" w:eastAsiaTheme="minorHAnsi" w:hAnsi="Arial" w:cs="Arial"/>
      <w:kern w:val="2"/>
      <w:lang w:eastAsia="en-US"/>
      <w14:ligatures w14:val="standardContextual"/>
    </w:rPr>
  </w:style>
  <w:style w:type="paragraph" w:customStyle="1" w:styleId="BGS-berschrift1">
    <w:name w:val="BGS-Überschrift 1"/>
    <w:basedOn w:val="BGS-Titel"/>
    <w:link w:val="BGS-berschrift1Zchn"/>
    <w:qFormat/>
    <w:rsid w:val="00DA0F6B"/>
    <w:pPr>
      <w:outlineLvl w:val="0"/>
    </w:pPr>
    <w:rPr>
      <w:rFonts w:ascii="Arial" w:hAnsi="Arial"/>
      <w:b/>
    </w:rPr>
  </w:style>
  <w:style w:type="character" w:customStyle="1" w:styleId="BGS-TitelZchn">
    <w:name w:val="BGS-Titel Zchn"/>
    <w:basedOn w:val="BGS-StandardZchn"/>
    <w:link w:val="BGS-Titel"/>
    <w:rsid w:val="00DA0F6B"/>
    <w:rPr>
      <w:rFonts w:ascii="Arial Black" w:eastAsiaTheme="minorHAnsi" w:hAnsi="Arial Black" w:cs="Arial"/>
      <w:kern w:val="2"/>
      <w:sz w:val="24"/>
      <w:szCs w:val="24"/>
      <w:lang w:eastAsia="en-US"/>
      <w14:ligatures w14:val="standardContextual"/>
    </w:rPr>
  </w:style>
  <w:style w:type="paragraph" w:customStyle="1" w:styleId="BGS-berschrift2">
    <w:name w:val="BGS-Überschrift 2"/>
    <w:basedOn w:val="BGS-berschrift1"/>
    <w:link w:val="BGS-berschrift2Zchn"/>
    <w:qFormat/>
    <w:rsid w:val="00DA0F6B"/>
    <w:pPr>
      <w:outlineLvl w:val="1"/>
    </w:pPr>
  </w:style>
  <w:style w:type="character" w:customStyle="1" w:styleId="BGS-berschrift1Zchn">
    <w:name w:val="BGS-Überschrift 1 Zchn"/>
    <w:basedOn w:val="BGS-TitelZchn"/>
    <w:link w:val="BGS-berschrift1"/>
    <w:rsid w:val="00DA0F6B"/>
    <w:rPr>
      <w:rFonts w:ascii="Arial" w:eastAsiaTheme="minorHAnsi" w:hAnsi="Arial" w:cs="Arial"/>
      <w:b/>
      <w:kern w:val="2"/>
      <w:sz w:val="24"/>
      <w:szCs w:val="24"/>
      <w:lang w:eastAsia="en-US"/>
      <w14:ligatures w14:val="standardContextual"/>
    </w:rPr>
  </w:style>
  <w:style w:type="paragraph" w:customStyle="1" w:styleId="BGS-berschrift3">
    <w:name w:val="BGS-Überschrift 3"/>
    <w:basedOn w:val="BGS-berschrift2"/>
    <w:link w:val="BGS-berschrift3Zchn"/>
    <w:qFormat/>
    <w:rsid w:val="00DA0F6B"/>
    <w:pPr>
      <w:outlineLvl w:val="2"/>
    </w:pPr>
  </w:style>
  <w:style w:type="character" w:customStyle="1" w:styleId="BGS-berschrift2Zchn">
    <w:name w:val="BGS-Überschrift 2 Zchn"/>
    <w:basedOn w:val="BGS-berschrift1Zchn"/>
    <w:link w:val="BGS-berschrift2"/>
    <w:rsid w:val="00DA0F6B"/>
    <w:rPr>
      <w:rFonts w:ascii="Arial" w:eastAsiaTheme="minorHAnsi" w:hAnsi="Arial" w:cs="Arial"/>
      <w:b/>
      <w:kern w:val="2"/>
      <w:sz w:val="24"/>
      <w:szCs w:val="24"/>
      <w:lang w:eastAsia="en-US"/>
      <w14:ligatures w14:val="standardContextual"/>
    </w:rPr>
  </w:style>
  <w:style w:type="paragraph" w:customStyle="1" w:styleId="BGS-berschrift4">
    <w:name w:val="BGS-Überschrift 4"/>
    <w:basedOn w:val="BGS-berschrift3"/>
    <w:link w:val="BGS-berschrift4Zchn"/>
    <w:qFormat/>
    <w:rsid w:val="00DA0F6B"/>
    <w:pPr>
      <w:outlineLvl w:val="3"/>
    </w:pPr>
  </w:style>
  <w:style w:type="character" w:customStyle="1" w:styleId="BGS-berschrift3Zchn">
    <w:name w:val="BGS-Überschrift 3 Zchn"/>
    <w:basedOn w:val="BGS-berschrift2Zchn"/>
    <w:link w:val="BGS-berschrift3"/>
    <w:rsid w:val="00DA0F6B"/>
    <w:rPr>
      <w:rFonts w:ascii="Arial" w:eastAsiaTheme="minorHAnsi" w:hAnsi="Arial" w:cs="Arial"/>
      <w:b/>
      <w:kern w:val="2"/>
      <w:sz w:val="24"/>
      <w:szCs w:val="24"/>
      <w:lang w:eastAsia="en-US"/>
      <w14:ligatures w14:val="standardContextual"/>
    </w:rPr>
  </w:style>
  <w:style w:type="paragraph" w:customStyle="1" w:styleId="BGS-berschrift5">
    <w:name w:val="BGS-Überschrift 5"/>
    <w:basedOn w:val="BGS-berschrift4"/>
    <w:link w:val="BGS-berschrift5Zchn"/>
    <w:qFormat/>
    <w:rsid w:val="00DA0F6B"/>
    <w:pPr>
      <w:outlineLvl w:val="4"/>
    </w:pPr>
  </w:style>
  <w:style w:type="character" w:customStyle="1" w:styleId="BGS-berschrift4Zchn">
    <w:name w:val="BGS-Überschrift 4 Zchn"/>
    <w:basedOn w:val="BGS-berschrift3Zchn"/>
    <w:link w:val="BGS-berschrift4"/>
    <w:rsid w:val="00DA0F6B"/>
    <w:rPr>
      <w:rFonts w:ascii="Arial" w:eastAsiaTheme="minorHAnsi" w:hAnsi="Arial" w:cs="Arial"/>
      <w:b/>
      <w:kern w:val="2"/>
      <w:sz w:val="24"/>
      <w:szCs w:val="24"/>
      <w:lang w:eastAsia="en-US"/>
      <w14:ligatures w14:val="standardContextual"/>
    </w:rPr>
  </w:style>
  <w:style w:type="paragraph" w:customStyle="1" w:styleId="BGS-Aufzhlung">
    <w:name w:val="BGS-Aufzählung"/>
    <w:link w:val="BGS-AufzhlungZchn"/>
    <w:qFormat/>
    <w:rsid w:val="00DA0F6B"/>
    <w:pPr>
      <w:spacing w:after="200" w:line="276" w:lineRule="auto"/>
      <w:ind w:left="691" w:hanging="510"/>
    </w:pPr>
    <w:rPr>
      <w:rFonts w:ascii="Arial" w:eastAsiaTheme="minorHAnsi" w:hAnsi="Arial" w:cs="Arial"/>
      <w:b/>
      <w:kern w:val="2"/>
      <w:sz w:val="24"/>
      <w:szCs w:val="24"/>
      <w:lang w:eastAsia="en-US"/>
      <w14:ligatures w14:val="standardContextual"/>
    </w:rPr>
  </w:style>
  <w:style w:type="character" w:customStyle="1" w:styleId="BGS-berschrift5Zchn">
    <w:name w:val="BGS-Überschrift 5 Zchn"/>
    <w:basedOn w:val="BGS-berschrift4Zchn"/>
    <w:link w:val="BGS-berschrift5"/>
    <w:rsid w:val="00DA0F6B"/>
    <w:rPr>
      <w:rFonts w:ascii="Arial" w:eastAsiaTheme="minorHAnsi" w:hAnsi="Arial" w:cs="Arial"/>
      <w:b/>
      <w:kern w:val="2"/>
      <w:sz w:val="24"/>
      <w:szCs w:val="24"/>
      <w:lang w:eastAsia="en-US"/>
      <w14:ligatures w14:val="standardContextual"/>
    </w:rPr>
  </w:style>
  <w:style w:type="character" w:styleId="Fett">
    <w:name w:val="Strong"/>
    <w:basedOn w:val="Absatz-Standardschriftart"/>
    <w:uiPriority w:val="22"/>
    <w:qFormat/>
    <w:rsid w:val="00DA0F6B"/>
    <w:rPr>
      <w:b/>
      <w:bCs/>
    </w:rPr>
  </w:style>
  <w:style w:type="character" w:customStyle="1" w:styleId="BGS-AufzhlungZchn">
    <w:name w:val="BGS-Aufzählung Zchn"/>
    <w:basedOn w:val="BGS-berschrift2Zchn"/>
    <w:link w:val="BGS-Aufzhlung"/>
    <w:rsid w:val="00DA0F6B"/>
    <w:rPr>
      <w:rFonts w:ascii="Arial" w:eastAsiaTheme="minorHAnsi" w:hAnsi="Arial" w:cs="Arial"/>
      <w:b/>
      <w:kern w:val="2"/>
      <w:sz w:val="24"/>
      <w:szCs w:val="24"/>
      <w:lang w:eastAsia="en-US"/>
      <w14:ligatures w14:val="standardContextual"/>
    </w:rPr>
  </w:style>
  <w:style w:type="paragraph" w:customStyle="1" w:styleId="Kursiv">
    <w:name w:val="Kursiv"/>
    <w:basedOn w:val="BGS-Standard"/>
    <w:link w:val="KursivZchn"/>
    <w:qFormat/>
    <w:rsid w:val="00DA0F6B"/>
    <w:rPr>
      <w:i/>
    </w:rPr>
  </w:style>
  <w:style w:type="character" w:customStyle="1" w:styleId="KursivZchn">
    <w:name w:val="Kursiv Zchn"/>
    <w:basedOn w:val="BGS-StandardZchn"/>
    <w:link w:val="Kursiv"/>
    <w:rsid w:val="00DA0F6B"/>
    <w:rPr>
      <w:rFonts w:ascii="Arial" w:eastAsiaTheme="minorHAnsi" w:hAnsi="Arial" w:cs="Arial"/>
      <w:i/>
      <w:kern w:val="2"/>
      <w:lang w:eastAsia="en-US"/>
      <w14:ligatures w14:val="standardContextual"/>
    </w:rPr>
  </w:style>
  <w:style w:type="paragraph" w:styleId="Titel">
    <w:name w:val="Title"/>
    <w:basedOn w:val="Standard"/>
    <w:next w:val="Standard"/>
    <w:link w:val="TitelZchn"/>
    <w:uiPriority w:val="10"/>
    <w:rsid w:val="00DA0F6B"/>
    <w:pPr>
      <w:pBdr>
        <w:bottom w:val="single" w:sz="8" w:space="4" w:color="4F81BD" w:themeColor="accent1"/>
      </w:pBdr>
      <w:spacing w:line="320" w:lineRule="exact"/>
      <w:contextualSpacing/>
    </w:pPr>
    <w:rPr>
      <w:rFonts w:ascii="Arial Black" w:eastAsiaTheme="majorEastAsia" w:hAnsi="Arial Black"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DA0F6B"/>
    <w:rPr>
      <w:rFonts w:ascii="Arial Black" w:eastAsiaTheme="majorEastAsia" w:hAnsi="Arial Black" w:cstheme="majorBidi"/>
      <w:color w:val="17365D" w:themeColor="text2" w:themeShade="BF"/>
      <w:spacing w:val="5"/>
      <w:kern w:val="28"/>
      <w:sz w:val="24"/>
      <w:szCs w:val="52"/>
      <w:lang w:eastAsia="en-US"/>
      <w14:ligatures w14:val="standardContextual"/>
    </w:rPr>
  </w:style>
  <w:style w:type="character" w:customStyle="1" w:styleId="KopfzeileZchn">
    <w:name w:val="Kopfzeile Zchn"/>
    <w:basedOn w:val="Absatz-Standardschriftart"/>
    <w:link w:val="Kopfzeile"/>
    <w:uiPriority w:val="99"/>
    <w:rsid w:val="00DA0F6B"/>
    <w:rPr>
      <w:rFonts w:ascii="Arial" w:eastAsiaTheme="minorHAnsi" w:hAnsi="Arial" w:cs="Arial"/>
      <w:kern w:val="2"/>
      <w:lang w:eastAsia="en-US"/>
      <w14:ligatures w14:val="standardContextual"/>
    </w:rPr>
  </w:style>
  <w:style w:type="character" w:customStyle="1" w:styleId="FuzeileZchn">
    <w:name w:val="Fußzeile Zchn"/>
    <w:basedOn w:val="Absatz-Standardschriftart"/>
    <w:link w:val="Fuzeile"/>
    <w:uiPriority w:val="99"/>
    <w:rsid w:val="00DA0F6B"/>
    <w:rPr>
      <w:rFonts w:ascii="Arial" w:eastAsiaTheme="minorHAnsi" w:hAnsi="Arial" w:cs="Arial"/>
      <w:kern w:val="2"/>
      <w:lang w:eastAsia="en-US"/>
      <w14:ligatures w14:val="standardContextual"/>
    </w:rPr>
  </w:style>
  <w:style w:type="character" w:customStyle="1" w:styleId="SprechblasentextZchn">
    <w:name w:val="Sprechblasentext Zchn"/>
    <w:basedOn w:val="Absatz-Standardschriftart"/>
    <w:link w:val="Sprechblasentext"/>
    <w:uiPriority w:val="99"/>
    <w:semiHidden/>
    <w:rsid w:val="00DA0F6B"/>
    <w:rPr>
      <w:rFonts w:ascii="Tahoma" w:eastAsiaTheme="minorHAnsi" w:hAnsi="Tahoma" w:cs="Tahoma"/>
      <w:kern w:val="2"/>
      <w:sz w:val="16"/>
      <w:szCs w:val="16"/>
      <w:lang w:eastAsia="en-US"/>
      <w14:ligatures w14:val="standardContextual"/>
    </w:rPr>
  </w:style>
  <w:style w:type="paragraph" w:styleId="Beschriftung">
    <w:name w:val="caption"/>
    <w:basedOn w:val="Standard"/>
    <w:next w:val="Standard"/>
    <w:unhideWhenUsed/>
    <w:rsid w:val="00705522"/>
    <w:pPr>
      <w:spacing w:after="200" w:line="240" w:lineRule="auto"/>
    </w:pPr>
    <w:rPr>
      <w:b/>
      <w:bCs/>
      <w:color w:val="4F81BD" w:themeColor="accent1"/>
      <w:sz w:val="18"/>
      <w:szCs w:val="18"/>
    </w:rPr>
  </w:style>
  <w:style w:type="paragraph" w:styleId="StandardWeb">
    <w:name w:val="Normal (Web)"/>
    <w:basedOn w:val="Standard"/>
    <w:uiPriority w:val="99"/>
    <w:semiHidden/>
    <w:unhideWhenUsed/>
    <w:rsid w:val="003836B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Listenabsatz">
    <w:name w:val="List Paragraph"/>
    <w:basedOn w:val="Standard"/>
    <w:uiPriority w:val="34"/>
    <w:qFormat/>
    <w:rsid w:val="009A5073"/>
    <w:pPr>
      <w:ind w:left="720"/>
      <w:contextualSpacing/>
    </w:pPr>
  </w:style>
  <w:style w:type="character" w:styleId="BesuchterLink">
    <w:name w:val="FollowedHyperlink"/>
    <w:basedOn w:val="Absatz-Standardschriftart"/>
    <w:semiHidden/>
    <w:unhideWhenUsed/>
    <w:rsid w:val="00027195"/>
    <w:rPr>
      <w:color w:val="800080" w:themeColor="followedHyperlink"/>
      <w:u w:val="single"/>
    </w:rPr>
  </w:style>
  <w:style w:type="character" w:styleId="NichtaufgelsteErwhnung">
    <w:name w:val="Unresolved Mention"/>
    <w:basedOn w:val="Absatz-Standardschriftart"/>
    <w:uiPriority w:val="99"/>
    <w:semiHidden/>
    <w:unhideWhenUsed/>
    <w:rsid w:val="0002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6964">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1143229000">
      <w:bodyDiv w:val="1"/>
      <w:marLeft w:val="0"/>
      <w:marRight w:val="0"/>
      <w:marTop w:val="0"/>
      <w:marBottom w:val="0"/>
      <w:divBdr>
        <w:top w:val="none" w:sz="0" w:space="0" w:color="auto"/>
        <w:left w:val="none" w:sz="0" w:space="0" w:color="auto"/>
        <w:bottom w:val="none" w:sz="0" w:space="0" w:color="auto"/>
        <w:right w:val="none" w:sz="0" w:space="0" w:color="auto"/>
      </w:divBdr>
    </w:div>
    <w:div w:id="1696806194">
      <w:bodyDiv w:val="1"/>
      <w:marLeft w:val="0"/>
      <w:marRight w:val="0"/>
      <w:marTop w:val="0"/>
      <w:marBottom w:val="0"/>
      <w:divBdr>
        <w:top w:val="none" w:sz="0" w:space="0" w:color="auto"/>
        <w:left w:val="none" w:sz="0" w:space="0" w:color="auto"/>
        <w:bottom w:val="none" w:sz="0" w:space="0" w:color="auto"/>
        <w:right w:val="none" w:sz="0" w:space="0" w:color="auto"/>
      </w:divBdr>
    </w:div>
    <w:div w:id="1936472589">
      <w:bodyDiv w:val="1"/>
      <w:marLeft w:val="0"/>
      <w:marRight w:val="0"/>
      <w:marTop w:val="0"/>
      <w:marBottom w:val="0"/>
      <w:divBdr>
        <w:top w:val="none" w:sz="0" w:space="0" w:color="auto"/>
        <w:left w:val="none" w:sz="0" w:space="0" w:color="auto"/>
        <w:bottom w:val="none" w:sz="0" w:space="0" w:color="auto"/>
        <w:right w:val="none" w:sz="0" w:space="0" w:color="auto"/>
      </w:divBdr>
    </w:div>
    <w:div w:id="1939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nanoo.tv/link/v/ZwgZDbdc" TargetMode="Externa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ZHLg_9DGbSg" TargetMode="External"/><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noo.tv/link/v/QkfMcGca"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gi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padlet.com/bgschur2/modul-1-7-zwei-jahre-abu-spiele-zur-repetition-4o12zdz2rl8xswb7"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3643-C690-444B-8919-A7A31049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8886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Neutrale</vt:lpstr>
    </vt:vector>
  </TitlesOfParts>
  <Manager>jb</Manager>
  <Company>BGS</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dc:title>
  <dc:subject>65_Vorlagen</dc:subject>
  <dc:creator>Marija Baric</dc:creator>
  <cp:lastModifiedBy>Baric Marija</cp:lastModifiedBy>
  <cp:revision>5</cp:revision>
  <cp:lastPrinted>2023-03-22T12:54:00Z</cp:lastPrinted>
  <dcterms:created xsi:type="dcterms:W3CDTF">2025-04-30T09:06:00Z</dcterms:created>
  <dcterms:modified xsi:type="dcterms:W3CDTF">2025-05-01T06:48:00Z</dcterms:modified>
  <cp:category>Vorlage klein</cp:category>
</cp:coreProperties>
</file>